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38B" w:rsidRDefault="00D9538B" w:rsidP="00D9538B">
      <w:pPr>
        <w:pStyle w:val="BodyText"/>
        <w:spacing w:before="0"/>
        <w:ind w:left="274"/>
        <w:jc w:val="left"/>
        <w:rPr>
          <w:rFonts w:ascii="Caladea"/>
          <w:sz w:val="20"/>
        </w:rPr>
      </w:pPr>
      <w:r>
        <w:rPr>
          <w:rFonts w:ascii="Caladea"/>
          <w:noProof/>
          <w:sz w:val="20"/>
        </w:rPr>
        <mc:AlternateContent>
          <mc:Choice Requires="wpg">
            <w:drawing>
              <wp:inline distT="0" distB="0" distL="0" distR="0">
                <wp:extent cx="5981700" cy="601345"/>
                <wp:effectExtent l="8890" t="3175" r="1016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01345"/>
                          <a:chOff x="0" y="0"/>
                          <a:chExt cx="9420" cy="947"/>
                        </a:xfrm>
                      </wpg:grpSpPr>
                      <wps:wsp>
                        <wps:cNvPr id="3" name="Freeform 3"/>
                        <wps:cNvSpPr>
                          <a:spLocks/>
                        </wps:cNvSpPr>
                        <wps:spPr bwMode="auto">
                          <a:xfrm>
                            <a:off x="0" y="0"/>
                            <a:ext cx="9420" cy="937"/>
                          </a:xfrm>
                          <a:custGeom>
                            <a:avLst/>
                            <a:gdLst>
                              <a:gd name="T0" fmla="*/ 9420 w 9420"/>
                              <a:gd name="T1" fmla="*/ 0 h 937"/>
                              <a:gd name="T2" fmla="*/ 0 w 9420"/>
                              <a:gd name="T3" fmla="*/ 0 h 937"/>
                              <a:gd name="T4" fmla="*/ 0 w 9420"/>
                              <a:gd name="T5" fmla="*/ 305 h 937"/>
                              <a:gd name="T6" fmla="*/ 0 w 9420"/>
                              <a:gd name="T7" fmla="*/ 610 h 937"/>
                              <a:gd name="T8" fmla="*/ 0 w 9420"/>
                              <a:gd name="T9" fmla="*/ 936 h 937"/>
                              <a:gd name="T10" fmla="*/ 9420 w 9420"/>
                              <a:gd name="T11" fmla="*/ 936 h 937"/>
                              <a:gd name="T12" fmla="*/ 9420 w 9420"/>
                              <a:gd name="T13" fmla="*/ 610 h 937"/>
                              <a:gd name="T14" fmla="*/ 9420 w 9420"/>
                              <a:gd name="T15" fmla="*/ 305 h 937"/>
                              <a:gd name="T16" fmla="*/ 9420 w 9420"/>
                              <a:gd name="T17" fmla="*/ 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20" h="937">
                                <a:moveTo>
                                  <a:pt x="9420" y="0"/>
                                </a:moveTo>
                                <a:lnTo>
                                  <a:pt x="0" y="0"/>
                                </a:lnTo>
                                <a:lnTo>
                                  <a:pt x="0" y="305"/>
                                </a:lnTo>
                                <a:lnTo>
                                  <a:pt x="0" y="610"/>
                                </a:lnTo>
                                <a:lnTo>
                                  <a:pt x="0" y="936"/>
                                </a:lnTo>
                                <a:lnTo>
                                  <a:pt x="9420" y="936"/>
                                </a:lnTo>
                                <a:lnTo>
                                  <a:pt x="9420" y="610"/>
                                </a:lnTo>
                                <a:lnTo>
                                  <a:pt x="9420" y="305"/>
                                </a:lnTo>
                                <a:lnTo>
                                  <a:pt x="942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0" y="941"/>
                            <a:ext cx="942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0" y="0"/>
                            <a:ext cx="942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38B" w:rsidRDefault="00D9538B" w:rsidP="00D9538B">
                              <w:pPr>
                                <w:ind w:left="818" w:right="820"/>
                                <w:jc w:val="center"/>
                                <w:rPr>
                                  <w:rFonts w:ascii="Caladea"/>
                                  <w:b/>
                                  <w:sz w:val="26"/>
                                </w:rPr>
                              </w:pPr>
                              <w:bookmarkStart w:id="0" w:name="_bookmark13"/>
                              <w:bookmarkEnd w:id="0"/>
                              <w:r>
                                <w:rPr>
                                  <w:rFonts w:ascii="Caladea"/>
                                  <w:b/>
                                  <w:sz w:val="26"/>
                                </w:rPr>
                                <w:t>CASE LAW NO. 11/2017/AL</w:t>
                              </w:r>
                            </w:p>
                            <w:p w:rsidR="00D9538B" w:rsidRDefault="00D9538B" w:rsidP="00D9538B">
                              <w:pPr>
                                <w:spacing w:line="242" w:lineRule="auto"/>
                                <w:ind w:left="443" w:right="449"/>
                                <w:jc w:val="center"/>
                                <w:rPr>
                                  <w:rFonts w:ascii="Caladea"/>
                                  <w:b/>
                                  <w:sz w:val="26"/>
                                </w:rPr>
                              </w:pPr>
                              <w:r>
                                <w:rPr>
                                  <w:rFonts w:ascii="Caladea"/>
                                  <w:b/>
                                  <w:sz w:val="26"/>
                                </w:rPr>
                                <w:t>on recognition of the mortgage agreement on land use rights with property on the land not owned by the mortgagor</w:t>
                              </w:r>
                            </w:p>
                          </w:txbxContent>
                        </wps:txbx>
                        <wps:bodyPr rot="0" vert="horz" wrap="square" lIns="0" tIns="0" rIns="0" bIns="0" anchor="t" anchorCtr="0" upright="1">
                          <a:noAutofit/>
                        </wps:bodyPr>
                      </wps:wsp>
                    </wpg:wgp>
                  </a:graphicData>
                </a:graphic>
              </wp:inline>
            </w:drawing>
          </mc:Choice>
          <mc:Fallback>
            <w:pict>
              <v:group id="Group 2" o:spid="_x0000_s1026" style="width:471pt;height:47.35pt;mso-position-horizontal-relative:char;mso-position-vertical-relative:line" coordsize="942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">
                <v:shape id="Freeform 3" o:spid="_x0000_s1027" style="position:absolute;width:9420;height:937;visibility:visible;mso-wrap-style:square;v-text-anchor:top" coordsize="9420,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IO8EA&#10;AADaAAAADwAAAGRycy9kb3ducmV2LnhtbESPS4vCMBSF94L/IVxhdprWAXGqUURQXMzGxyDuLs3t&#10;A5ub0sTa8dcbQXB5OI+PM192phItNa60rCAeRSCIU6tLzhWcjpvhFITzyBory6TgnxwsF/3eHBNt&#10;77yn9uBzEUbYJaig8L5OpHRpQQbdyNbEwctsY9AH2eRSN3gP46aS4yiaSIMlB0KBNa0LSq+Hmwnc&#10;chufJ/UPxr/t6ZG67O+cXWKlvgbdagbCU+c/4Xd7pxV8w+tKu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SyDvBAAAA2gAAAA8AAAAAAAAAAAAAAAAAmAIAAGRycy9kb3du&#10;cmV2LnhtbFBLBQYAAAAABAAEAPUAAACGAwAAAAA=&#10;" path="m9420,l,,,305,,610,,936r9420,l9420,610r,-305l9420,xe" fillcolor="#f1f1f1" stroked="f">
                  <v:path arrowok="t" o:connecttype="custom" o:connectlocs="9420,0;0,0;0,305;0,610;0,936;9420,936;9420,610;9420,305;9420,0" o:connectangles="0,0,0,0,0,0,0,0,0"/>
                </v:shape>
                <v:line id="Line 4" o:spid="_x0000_s1028" style="position:absolute;visibility:visible;mso-wrap-style:square" from="0,941" to="942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MSsIAAADaAAAADwAAAGRycy9kb3ducmV2LnhtbESPQYvCMBSE7wv+h/AEL4umiqxSjaKC&#10;oMgerB48PppnW21eShO1/nsjCB6HmfmGmc4bU4o71a6wrKDfi0AQp1YXnCk4HtbdMQjnkTWWlknB&#10;kxzMZ62fKcbaPnhP98RnIkDYxagg976KpXRpTgZdz1bEwTvb2qAPss6krvER4KaUgyj6kwYLDgs5&#10;VrTKKb0mN6OgPJ3+l+dmNLptze6XbHXwi/SiVKfdLCYgPDX+G/60N1rBEN5Xwg2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MSsIAAADaAAAADwAAAAAAAAAAAAAA&#10;AAChAgAAZHJzL2Rvd25yZXYueG1sUEsFBgAAAAAEAAQA+QAAAJADAAAAAA==&#10;" strokeweight=".48pt">
                  <v:stroke dashstyle="1 1"/>
                </v:line>
                <v:shapetype id="_x0000_t202" coordsize="21600,21600" o:spt="202" path="m,l,21600r21600,l21600,xe">
                  <v:stroke joinstyle="miter"/>
                  <v:path gradientshapeok="t" o:connecttype="rect"/>
                </v:shapetype>
                <v:shape id="Text Box 5" o:spid="_x0000_s1029" type="#_x0000_t202" style="position:absolute;width:9420;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9538B" w:rsidRDefault="00D9538B" w:rsidP="00D9538B">
                        <w:pPr>
                          <w:ind w:left="818" w:right="820"/>
                          <w:jc w:val="center"/>
                          <w:rPr>
                            <w:rFonts w:ascii="Caladea"/>
                            <w:b/>
                            <w:sz w:val="26"/>
                          </w:rPr>
                        </w:pPr>
                        <w:bookmarkStart w:id="1" w:name="_bookmark13"/>
                        <w:bookmarkEnd w:id="1"/>
                        <w:r>
                          <w:rPr>
                            <w:rFonts w:ascii="Caladea"/>
                            <w:b/>
                            <w:sz w:val="26"/>
                          </w:rPr>
                          <w:t>CASE LAW NO. 11/2017/AL</w:t>
                        </w:r>
                      </w:p>
                      <w:p w:rsidR="00D9538B" w:rsidRDefault="00D9538B" w:rsidP="00D9538B">
                        <w:pPr>
                          <w:spacing w:line="242" w:lineRule="auto"/>
                          <w:ind w:left="443" w:right="449"/>
                          <w:jc w:val="center"/>
                          <w:rPr>
                            <w:rFonts w:ascii="Caladea"/>
                            <w:b/>
                            <w:sz w:val="26"/>
                          </w:rPr>
                        </w:pPr>
                        <w:r>
                          <w:rPr>
                            <w:rFonts w:ascii="Caladea"/>
                            <w:b/>
                            <w:sz w:val="26"/>
                          </w:rPr>
                          <w:t>on recognition of the mortgage agreement on land use rights with property on the land not owned by the mortgagor</w:t>
                        </w:r>
                      </w:p>
                    </w:txbxContent>
                  </v:textbox>
                </v:shape>
                <w10:anchorlock/>
              </v:group>
            </w:pict>
          </mc:Fallback>
        </mc:AlternateContent>
      </w:r>
    </w:p>
    <w:p w:rsidR="00D9538B" w:rsidRDefault="00D9538B" w:rsidP="00D9538B">
      <w:pPr>
        <w:pStyle w:val="BodyText"/>
        <w:spacing w:before="10"/>
        <w:ind w:left="0"/>
        <w:jc w:val="left"/>
        <w:rPr>
          <w:rFonts w:ascii="Caladea"/>
          <w:i/>
          <w:sz w:val="7"/>
        </w:rPr>
      </w:pPr>
    </w:p>
    <w:p w:rsidR="00D9538B" w:rsidRDefault="00D9538B" w:rsidP="00D9538B">
      <w:pPr>
        <w:spacing w:before="100"/>
        <w:ind w:left="308" w:right="388"/>
        <w:jc w:val="both"/>
        <w:rPr>
          <w:rFonts w:ascii="Caladea" w:hAnsi="Caladea"/>
          <w:i/>
        </w:rPr>
      </w:pPr>
      <w:r>
        <w:rPr>
          <w:rFonts w:ascii="Caladea" w:hAnsi="Caladea"/>
          <w:i/>
        </w:rPr>
        <w:t>This case law was adopted by the Judicial Council of the Supreme People’s Court on 14 December 2017 and promulgated under Decision No. 299/QD-CA dated 28 December 2017 of the Chief Justice of the Supreme People’s Court.</w:t>
      </w:r>
    </w:p>
    <w:p w:rsidR="00D9538B" w:rsidRDefault="00D9538B" w:rsidP="00D9538B">
      <w:pPr>
        <w:pStyle w:val="Heading2"/>
      </w:pPr>
      <w:r>
        <w:t>Source of the case law:</w:t>
      </w:r>
    </w:p>
    <w:p w:rsidR="00D9538B" w:rsidRDefault="00D9538B" w:rsidP="00D9538B">
      <w:pPr>
        <w:pStyle w:val="BodyText"/>
        <w:spacing w:before="243" w:line="244" w:lineRule="auto"/>
        <w:ind w:right="387"/>
      </w:pPr>
      <w:r>
        <w:rPr>
          <w:w w:val="105"/>
        </w:rPr>
        <w:t xml:space="preserve">The Cassation Decision No. 01/2017/KDTM-GDT dated 01 March 2017 of the Judicial Council of the Supreme People’s Court on the commercial case </w:t>
      </w:r>
      <w:r>
        <w:rPr>
          <w:rFonts w:ascii="Caladea" w:hAnsi="Caladea"/>
          <w:i/>
          <w:w w:val="105"/>
        </w:rPr>
        <w:t xml:space="preserve">“Disputes over a credit agreement” </w:t>
      </w:r>
      <w:r>
        <w:rPr>
          <w:w w:val="105"/>
        </w:rPr>
        <w:t xml:space="preserve">in Hanoi between the plaintiff being Joint Stock </w:t>
      </w:r>
      <w:bookmarkStart w:id="2" w:name="_GoBack"/>
      <w:bookmarkEnd w:id="2"/>
      <w:r>
        <w:rPr>
          <w:w w:val="105"/>
        </w:rPr>
        <w:t>Commercial Bank A (represented by Mr. Pham Huu P as the legal representative and Ms. Mai Thu H as the duly authorized representative) and the defendant being Company B Ltd (represented by Mr. Tran Luu H1 as the legal representative); the persons with related rights and obligations, namely</w:t>
      </w:r>
      <w:r>
        <w:rPr>
          <w:spacing w:val="-19"/>
          <w:w w:val="105"/>
        </w:rPr>
        <w:t xml:space="preserve"> </w:t>
      </w:r>
      <w:r>
        <w:rPr>
          <w:w w:val="105"/>
        </w:rPr>
        <w:t>Mr.</w:t>
      </w:r>
      <w:r>
        <w:rPr>
          <w:spacing w:val="-17"/>
          <w:w w:val="105"/>
        </w:rPr>
        <w:t xml:space="preserve"> </w:t>
      </w:r>
      <w:r>
        <w:rPr>
          <w:w w:val="105"/>
        </w:rPr>
        <w:t>Tran</w:t>
      </w:r>
      <w:r>
        <w:rPr>
          <w:spacing w:val="-17"/>
          <w:w w:val="105"/>
        </w:rPr>
        <w:t xml:space="preserve"> </w:t>
      </w:r>
      <w:r>
        <w:rPr>
          <w:w w:val="105"/>
        </w:rPr>
        <w:t>Duyen</w:t>
      </w:r>
      <w:r>
        <w:rPr>
          <w:spacing w:val="-17"/>
          <w:w w:val="105"/>
        </w:rPr>
        <w:t xml:space="preserve"> </w:t>
      </w:r>
      <w:r>
        <w:rPr>
          <w:w w:val="105"/>
        </w:rPr>
        <w:t>H,</w:t>
      </w:r>
      <w:r>
        <w:rPr>
          <w:spacing w:val="-17"/>
          <w:w w:val="105"/>
        </w:rPr>
        <w:t xml:space="preserve"> </w:t>
      </w:r>
      <w:r>
        <w:rPr>
          <w:w w:val="105"/>
        </w:rPr>
        <w:t>Ms.</w:t>
      </w:r>
      <w:r>
        <w:rPr>
          <w:spacing w:val="-16"/>
          <w:w w:val="105"/>
        </w:rPr>
        <w:t xml:space="preserve"> </w:t>
      </w:r>
      <w:r>
        <w:rPr>
          <w:w w:val="105"/>
        </w:rPr>
        <w:t>Luu</w:t>
      </w:r>
      <w:r>
        <w:rPr>
          <w:spacing w:val="-18"/>
          <w:w w:val="105"/>
        </w:rPr>
        <w:t xml:space="preserve"> </w:t>
      </w:r>
      <w:r>
        <w:rPr>
          <w:w w:val="105"/>
        </w:rPr>
        <w:t>Thi</w:t>
      </w:r>
      <w:r>
        <w:rPr>
          <w:spacing w:val="-17"/>
          <w:w w:val="105"/>
        </w:rPr>
        <w:t xml:space="preserve"> </w:t>
      </w:r>
      <w:r>
        <w:rPr>
          <w:w w:val="105"/>
        </w:rPr>
        <w:t>Minh</w:t>
      </w:r>
      <w:r>
        <w:rPr>
          <w:spacing w:val="-18"/>
          <w:w w:val="105"/>
        </w:rPr>
        <w:t xml:space="preserve"> </w:t>
      </w:r>
      <w:r>
        <w:rPr>
          <w:w w:val="105"/>
        </w:rPr>
        <w:t>N,</w:t>
      </w:r>
      <w:r>
        <w:rPr>
          <w:spacing w:val="-19"/>
          <w:w w:val="105"/>
        </w:rPr>
        <w:t xml:space="preserve"> </w:t>
      </w:r>
      <w:r>
        <w:rPr>
          <w:w w:val="105"/>
        </w:rPr>
        <w:t>Mr.</w:t>
      </w:r>
      <w:r>
        <w:rPr>
          <w:spacing w:val="-17"/>
          <w:w w:val="105"/>
        </w:rPr>
        <w:t xml:space="preserve"> </w:t>
      </w:r>
      <w:r>
        <w:rPr>
          <w:w w:val="105"/>
        </w:rPr>
        <w:t>Tran</w:t>
      </w:r>
      <w:r>
        <w:rPr>
          <w:spacing w:val="-17"/>
          <w:w w:val="105"/>
        </w:rPr>
        <w:t xml:space="preserve"> </w:t>
      </w:r>
      <w:r>
        <w:rPr>
          <w:w w:val="105"/>
        </w:rPr>
        <w:t>Luu</w:t>
      </w:r>
      <w:r>
        <w:rPr>
          <w:spacing w:val="-18"/>
          <w:w w:val="105"/>
        </w:rPr>
        <w:t xml:space="preserve"> </w:t>
      </w:r>
      <w:r>
        <w:rPr>
          <w:w w:val="105"/>
        </w:rPr>
        <w:t>H1,</w:t>
      </w:r>
      <w:r>
        <w:rPr>
          <w:spacing w:val="-16"/>
          <w:w w:val="105"/>
        </w:rPr>
        <w:t xml:space="preserve"> </w:t>
      </w:r>
      <w:r>
        <w:rPr>
          <w:w w:val="105"/>
        </w:rPr>
        <w:t>Ms.</w:t>
      </w:r>
      <w:r>
        <w:rPr>
          <w:spacing w:val="-17"/>
          <w:w w:val="105"/>
        </w:rPr>
        <w:t xml:space="preserve"> </w:t>
      </w:r>
      <w:r>
        <w:rPr>
          <w:w w:val="105"/>
        </w:rPr>
        <w:t>Pham</w:t>
      </w:r>
      <w:r>
        <w:rPr>
          <w:spacing w:val="-18"/>
          <w:w w:val="105"/>
        </w:rPr>
        <w:t xml:space="preserve"> </w:t>
      </w:r>
      <w:r>
        <w:rPr>
          <w:w w:val="105"/>
        </w:rPr>
        <w:t>Thi</w:t>
      </w:r>
      <w:r>
        <w:rPr>
          <w:spacing w:val="-17"/>
          <w:w w:val="105"/>
        </w:rPr>
        <w:t xml:space="preserve"> </w:t>
      </w:r>
      <w:r>
        <w:rPr>
          <w:w w:val="105"/>
        </w:rPr>
        <w:t>V,</w:t>
      </w:r>
      <w:r>
        <w:rPr>
          <w:spacing w:val="-17"/>
          <w:w w:val="105"/>
        </w:rPr>
        <w:t xml:space="preserve"> </w:t>
      </w:r>
      <w:r>
        <w:rPr>
          <w:w w:val="105"/>
        </w:rPr>
        <w:t>Mr.</w:t>
      </w:r>
      <w:r>
        <w:rPr>
          <w:spacing w:val="-8"/>
          <w:w w:val="105"/>
        </w:rPr>
        <w:t xml:space="preserve"> </w:t>
      </w:r>
      <w:r>
        <w:rPr>
          <w:w w:val="105"/>
        </w:rPr>
        <w:t>Tran Luu</w:t>
      </w:r>
      <w:r>
        <w:rPr>
          <w:spacing w:val="-18"/>
          <w:w w:val="105"/>
        </w:rPr>
        <w:t xml:space="preserve"> </w:t>
      </w:r>
      <w:r>
        <w:rPr>
          <w:w w:val="105"/>
        </w:rPr>
        <w:t>H2,</w:t>
      </w:r>
      <w:r>
        <w:rPr>
          <w:spacing w:val="-17"/>
          <w:w w:val="105"/>
        </w:rPr>
        <w:t xml:space="preserve"> </w:t>
      </w:r>
      <w:r>
        <w:rPr>
          <w:w w:val="105"/>
        </w:rPr>
        <w:t>Ms.</w:t>
      </w:r>
      <w:r>
        <w:rPr>
          <w:spacing w:val="-16"/>
          <w:w w:val="105"/>
        </w:rPr>
        <w:t xml:space="preserve"> </w:t>
      </w:r>
      <w:r>
        <w:rPr>
          <w:w w:val="105"/>
        </w:rPr>
        <w:t>Ta</w:t>
      </w:r>
      <w:r>
        <w:rPr>
          <w:spacing w:val="-20"/>
          <w:w w:val="105"/>
        </w:rPr>
        <w:t xml:space="preserve"> </w:t>
      </w:r>
      <w:r>
        <w:rPr>
          <w:w w:val="105"/>
        </w:rPr>
        <w:t>Thu</w:t>
      </w:r>
      <w:r>
        <w:rPr>
          <w:spacing w:val="-18"/>
          <w:w w:val="105"/>
        </w:rPr>
        <w:t xml:space="preserve"> </w:t>
      </w:r>
      <w:r>
        <w:rPr>
          <w:w w:val="105"/>
        </w:rPr>
        <w:t>H,</w:t>
      </w:r>
      <w:r>
        <w:rPr>
          <w:spacing w:val="-18"/>
          <w:w w:val="105"/>
        </w:rPr>
        <w:t xml:space="preserve"> </w:t>
      </w:r>
      <w:r>
        <w:rPr>
          <w:w w:val="105"/>
        </w:rPr>
        <w:t>Mr.</w:t>
      </w:r>
      <w:r>
        <w:rPr>
          <w:spacing w:val="-17"/>
          <w:w w:val="105"/>
        </w:rPr>
        <w:t xml:space="preserve"> </w:t>
      </w:r>
      <w:r>
        <w:rPr>
          <w:w w:val="105"/>
        </w:rPr>
        <w:t>Nguyen</w:t>
      </w:r>
      <w:r>
        <w:rPr>
          <w:spacing w:val="-17"/>
          <w:w w:val="105"/>
        </w:rPr>
        <w:t xml:space="preserve"> </w:t>
      </w:r>
      <w:r>
        <w:rPr>
          <w:w w:val="105"/>
        </w:rPr>
        <w:t>Tuan</w:t>
      </w:r>
      <w:r>
        <w:rPr>
          <w:spacing w:val="-17"/>
          <w:w w:val="105"/>
        </w:rPr>
        <w:t xml:space="preserve"> </w:t>
      </w:r>
      <w:r>
        <w:rPr>
          <w:w w:val="105"/>
        </w:rPr>
        <w:t>T,</w:t>
      </w:r>
      <w:r>
        <w:rPr>
          <w:spacing w:val="-19"/>
          <w:w w:val="105"/>
        </w:rPr>
        <w:t xml:space="preserve"> </w:t>
      </w:r>
      <w:r>
        <w:rPr>
          <w:w w:val="105"/>
        </w:rPr>
        <w:t>Ms.</w:t>
      </w:r>
      <w:r>
        <w:rPr>
          <w:spacing w:val="-18"/>
          <w:w w:val="105"/>
        </w:rPr>
        <w:t xml:space="preserve"> </w:t>
      </w:r>
      <w:r>
        <w:rPr>
          <w:w w:val="105"/>
        </w:rPr>
        <w:t>Tran</w:t>
      </w:r>
      <w:r>
        <w:rPr>
          <w:spacing w:val="-17"/>
          <w:w w:val="105"/>
        </w:rPr>
        <w:t xml:space="preserve"> </w:t>
      </w:r>
      <w:r>
        <w:rPr>
          <w:w w:val="105"/>
        </w:rPr>
        <w:t>Thanh</w:t>
      </w:r>
      <w:r>
        <w:rPr>
          <w:spacing w:val="-18"/>
          <w:w w:val="105"/>
        </w:rPr>
        <w:t xml:space="preserve"> </w:t>
      </w:r>
      <w:r>
        <w:rPr>
          <w:w w:val="105"/>
        </w:rPr>
        <w:t>H,</w:t>
      </w:r>
      <w:r>
        <w:rPr>
          <w:spacing w:val="-18"/>
          <w:w w:val="105"/>
        </w:rPr>
        <w:t xml:space="preserve"> </w:t>
      </w:r>
      <w:r>
        <w:rPr>
          <w:w w:val="105"/>
        </w:rPr>
        <w:t>Mr.</w:t>
      </w:r>
      <w:r>
        <w:rPr>
          <w:spacing w:val="-19"/>
          <w:w w:val="105"/>
        </w:rPr>
        <w:t xml:space="preserve"> </w:t>
      </w:r>
      <w:r>
        <w:rPr>
          <w:w w:val="105"/>
        </w:rPr>
        <w:t>Tran</w:t>
      </w:r>
      <w:r>
        <w:rPr>
          <w:spacing w:val="-17"/>
          <w:w w:val="105"/>
        </w:rPr>
        <w:t xml:space="preserve"> </w:t>
      </w:r>
      <w:r>
        <w:rPr>
          <w:w w:val="105"/>
        </w:rPr>
        <w:t>Minh</w:t>
      </w:r>
      <w:r>
        <w:rPr>
          <w:spacing w:val="-20"/>
          <w:w w:val="105"/>
        </w:rPr>
        <w:t xml:space="preserve"> </w:t>
      </w:r>
      <w:r>
        <w:rPr>
          <w:w w:val="105"/>
        </w:rPr>
        <w:t>H,</w:t>
      </w:r>
      <w:r>
        <w:rPr>
          <w:spacing w:val="-18"/>
          <w:w w:val="105"/>
        </w:rPr>
        <w:t xml:space="preserve"> </w:t>
      </w:r>
      <w:r>
        <w:rPr>
          <w:w w:val="105"/>
        </w:rPr>
        <w:t>and</w:t>
      </w:r>
      <w:r>
        <w:rPr>
          <w:spacing w:val="-18"/>
          <w:w w:val="105"/>
        </w:rPr>
        <w:t xml:space="preserve"> </w:t>
      </w:r>
      <w:r>
        <w:rPr>
          <w:w w:val="105"/>
        </w:rPr>
        <w:t>Ms.</w:t>
      </w:r>
      <w:r>
        <w:rPr>
          <w:spacing w:val="-16"/>
          <w:w w:val="105"/>
        </w:rPr>
        <w:t xml:space="preserve"> </w:t>
      </w:r>
      <w:r>
        <w:rPr>
          <w:w w:val="105"/>
        </w:rPr>
        <w:t>Do Thi</w:t>
      </w:r>
      <w:r>
        <w:rPr>
          <w:spacing w:val="-12"/>
          <w:w w:val="105"/>
        </w:rPr>
        <w:t xml:space="preserve"> </w:t>
      </w:r>
      <w:r>
        <w:rPr>
          <w:w w:val="105"/>
        </w:rPr>
        <w:t>H.</w:t>
      </w:r>
    </w:p>
    <w:p w:rsidR="00D9538B" w:rsidRDefault="00D9538B" w:rsidP="00D9538B">
      <w:pPr>
        <w:pStyle w:val="Heading2"/>
        <w:spacing w:before="227"/>
      </w:pPr>
      <w:r>
        <w:t>Location of contents of the case law:</w:t>
      </w:r>
    </w:p>
    <w:p w:rsidR="00D9538B" w:rsidRDefault="00D9538B" w:rsidP="00D9538B">
      <w:pPr>
        <w:spacing w:before="240"/>
        <w:ind w:left="308"/>
        <w:jc w:val="both"/>
        <w:rPr>
          <w:rFonts w:ascii="Caladea" w:hAnsi="Caladea"/>
          <w:i/>
        </w:rPr>
      </w:pPr>
      <w:r>
        <w:rPr>
          <w:w w:val="105"/>
        </w:rPr>
        <w:t xml:space="preserve">Paragraph 4 of the section </w:t>
      </w:r>
      <w:r>
        <w:rPr>
          <w:rFonts w:ascii="Caladea" w:hAnsi="Caladea"/>
          <w:i/>
          <w:w w:val="105"/>
        </w:rPr>
        <w:t>“Findings of the Court”.</w:t>
      </w:r>
    </w:p>
    <w:p w:rsidR="00D9538B" w:rsidRDefault="00D9538B" w:rsidP="00D9538B">
      <w:pPr>
        <w:pStyle w:val="Heading2"/>
      </w:pPr>
      <w:r>
        <w:t>Overview of the case law:</w:t>
      </w:r>
    </w:p>
    <w:p w:rsidR="00D9538B" w:rsidRDefault="00D9538B" w:rsidP="00D9538B">
      <w:pPr>
        <w:pStyle w:val="Heading3"/>
        <w:numPr>
          <w:ilvl w:val="0"/>
          <w:numId w:val="6"/>
        </w:numPr>
        <w:tabs>
          <w:tab w:val="left" w:pos="1028"/>
          <w:tab w:val="left" w:pos="1029"/>
        </w:tabs>
        <w:spacing w:before="244"/>
        <w:ind w:hanging="721"/>
      </w:pPr>
      <w:r>
        <w:t>Background</w:t>
      </w:r>
      <w:r>
        <w:rPr>
          <w:spacing w:val="-14"/>
        </w:rPr>
        <w:t xml:space="preserve"> </w:t>
      </w:r>
      <w:r>
        <w:t>1</w:t>
      </w:r>
      <w:r>
        <w:rPr>
          <w:spacing w:val="-13"/>
        </w:rPr>
        <w:t xml:space="preserve"> </w:t>
      </w:r>
      <w:r>
        <w:t>of</w:t>
      </w:r>
      <w:r>
        <w:rPr>
          <w:spacing w:val="-13"/>
        </w:rPr>
        <w:t xml:space="preserve"> </w:t>
      </w:r>
      <w:r>
        <w:t>the</w:t>
      </w:r>
      <w:r>
        <w:rPr>
          <w:spacing w:val="-12"/>
        </w:rPr>
        <w:t xml:space="preserve"> </w:t>
      </w:r>
      <w:r>
        <w:t>case</w:t>
      </w:r>
      <w:r>
        <w:rPr>
          <w:spacing w:val="-12"/>
        </w:rPr>
        <w:t xml:space="preserve"> </w:t>
      </w:r>
      <w:r>
        <w:t>law:</w:t>
      </w:r>
    </w:p>
    <w:p w:rsidR="00D9538B" w:rsidRDefault="00D9538B" w:rsidP="00D9538B">
      <w:pPr>
        <w:pStyle w:val="BodyText"/>
        <w:spacing w:before="246" w:line="244" w:lineRule="auto"/>
        <w:ind w:left="1028" w:right="391"/>
      </w:pPr>
      <w:r>
        <w:rPr>
          <w:w w:val="110"/>
        </w:rPr>
        <w:t>A</w:t>
      </w:r>
      <w:r>
        <w:rPr>
          <w:spacing w:val="-15"/>
          <w:w w:val="110"/>
        </w:rPr>
        <w:t xml:space="preserve"> </w:t>
      </w:r>
      <w:r>
        <w:rPr>
          <w:w w:val="110"/>
        </w:rPr>
        <w:t>party</w:t>
      </w:r>
      <w:r>
        <w:rPr>
          <w:spacing w:val="-14"/>
          <w:w w:val="110"/>
        </w:rPr>
        <w:t xml:space="preserve"> </w:t>
      </w:r>
      <w:r>
        <w:rPr>
          <w:w w:val="110"/>
        </w:rPr>
        <w:t>mortgages</w:t>
      </w:r>
      <w:r>
        <w:rPr>
          <w:spacing w:val="-13"/>
          <w:w w:val="110"/>
        </w:rPr>
        <w:t xml:space="preserve"> </w:t>
      </w:r>
      <w:r>
        <w:rPr>
          <w:w w:val="110"/>
        </w:rPr>
        <w:t>its</w:t>
      </w:r>
      <w:r>
        <w:rPr>
          <w:spacing w:val="-14"/>
          <w:w w:val="110"/>
        </w:rPr>
        <w:t xml:space="preserve"> </w:t>
      </w:r>
      <w:r>
        <w:rPr>
          <w:w w:val="110"/>
        </w:rPr>
        <w:t>land</w:t>
      </w:r>
      <w:r>
        <w:rPr>
          <w:spacing w:val="-14"/>
          <w:w w:val="110"/>
        </w:rPr>
        <w:t xml:space="preserve"> </w:t>
      </w:r>
      <w:r>
        <w:rPr>
          <w:w w:val="110"/>
        </w:rPr>
        <w:t>use</w:t>
      </w:r>
      <w:r>
        <w:rPr>
          <w:spacing w:val="-13"/>
          <w:w w:val="110"/>
        </w:rPr>
        <w:t xml:space="preserve"> </w:t>
      </w:r>
      <w:r>
        <w:rPr>
          <w:w w:val="110"/>
        </w:rPr>
        <w:t>rights</w:t>
      </w:r>
      <w:r>
        <w:rPr>
          <w:spacing w:val="-14"/>
          <w:w w:val="110"/>
        </w:rPr>
        <w:t xml:space="preserve"> </w:t>
      </w:r>
      <w:r>
        <w:rPr>
          <w:w w:val="110"/>
        </w:rPr>
        <w:t>and</w:t>
      </w:r>
      <w:r>
        <w:rPr>
          <w:spacing w:val="-14"/>
          <w:w w:val="110"/>
        </w:rPr>
        <w:t xml:space="preserve"> </w:t>
      </w:r>
      <w:r>
        <w:rPr>
          <w:w w:val="110"/>
        </w:rPr>
        <w:t>the</w:t>
      </w:r>
      <w:r>
        <w:rPr>
          <w:spacing w:val="-13"/>
          <w:w w:val="110"/>
        </w:rPr>
        <w:t xml:space="preserve"> </w:t>
      </w:r>
      <w:r>
        <w:rPr>
          <w:w w:val="110"/>
        </w:rPr>
        <w:t>assets</w:t>
      </w:r>
      <w:r>
        <w:rPr>
          <w:spacing w:val="-14"/>
          <w:w w:val="110"/>
        </w:rPr>
        <w:t xml:space="preserve"> </w:t>
      </w:r>
      <w:r>
        <w:rPr>
          <w:w w:val="110"/>
        </w:rPr>
        <w:t>attached</w:t>
      </w:r>
      <w:r>
        <w:rPr>
          <w:spacing w:val="-14"/>
          <w:w w:val="110"/>
        </w:rPr>
        <w:t xml:space="preserve"> </w:t>
      </w:r>
      <w:r>
        <w:rPr>
          <w:w w:val="110"/>
        </w:rPr>
        <w:t>to</w:t>
      </w:r>
      <w:r>
        <w:rPr>
          <w:spacing w:val="-13"/>
          <w:w w:val="110"/>
        </w:rPr>
        <w:t xml:space="preserve"> </w:t>
      </w:r>
      <w:r>
        <w:rPr>
          <w:w w:val="110"/>
        </w:rPr>
        <w:t>such</w:t>
      </w:r>
      <w:r>
        <w:rPr>
          <w:spacing w:val="-14"/>
          <w:w w:val="110"/>
        </w:rPr>
        <w:t xml:space="preserve"> </w:t>
      </w:r>
      <w:r>
        <w:rPr>
          <w:w w:val="110"/>
        </w:rPr>
        <w:t>land</w:t>
      </w:r>
      <w:r>
        <w:rPr>
          <w:spacing w:val="-14"/>
          <w:w w:val="110"/>
        </w:rPr>
        <w:t xml:space="preserve"> </w:t>
      </w:r>
      <w:r>
        <w:rPr>
          <w:w w:val="110"/>
        </w:rPr>
        <w:t>lot</w:t>
      </w:r>
      <w:r>
        <w:rPr>
          <w:spacing w:val="-13"/>
          <w:w w:val="110"/>
        </w:rPr>
        <w:t xml:space="preserve"> </w:t>
      </w:r>
      <w:r>
        <w:rPr>
          <w:w w:val="110"/>
        </w:rPr>
        <w:t>owned by it in order to secure the performance of its civil obligations, however, there is other</w:t>
      </w:r>
      <w:r>
        <w:rPr>
          <w:spacing w:val="-6"/>
          <w:w w:val="110"/>
        </w:rPr>
        <w:t xml:space="preserve"> </w:t>
      </w:r>
      <w:r>
        <w:rPr>
          <w:w w:val="110"/>
        </w:rPr>
        <w:t>property</w:t>
      </w:r>
      <w:r>
        <w:rPr>
          <w:spacing w:val="-6"/>
          <w:w w:val="110"/>
        </w:rPr>
        <w:t xml:space="preserve"> </w:t>
      </w:r>
      <w:r>
        <w:rPr>
          <w:w w:val="110"/>
        </w:rPr>
        <w:t>owned</w:t>
      </w:r>
      <w:r>
        <w:rPr>
          <w:spacing w:val="-4"/>
          <w:w w:val="110"/>
        </w:rPr>
        <w:t xml:space="preserve"> </w:t>
      </w:r>
      <w:r>
        <w:rPr>
          <w:w w:val="110"/>
        </w:rPr>
        <w:t>by</w:t>
      </w:r>
      <w:r>
        <w:rPr>
          <w:spacing w:val="-6"/>
          <w:w w:val="110"/>
        </w:rPr>
        <w:t xml:space="preserve"> </w:t>
      </w:r>
      <w:r>
        <w:rPr>
          <w:w w:val="110"/>
        </w:rPr>
        <w:t>a</w:t>
      </w:r>
      <w:r>
        <w:rPr>
          <w:spacing w:val="-5"/>
          <w:w w:val="110"/>
        </w:rPr>
        <w:t xml:space="preserve"> </w:t>
      </w:r>
      <w:r>
        <w:rPr>
          <w:w w:val="110"/>
        </w:rPr>
        <w:t>person</w:t>
      </w:r>
      <w:r>
        <w:rPr>
          <w:spacing w:val="-4"/>
          <w:w w:val="110"/>
        </w:rPr>
        <w:t xml:space="preserve"> </w:t>
      </w:r>
      <w:r>
        <w:rPr>
          <w:w w:val="110"/>
        </w:rPr>
        <w:t>other</w:t>
      </w:r>
      <w:r>
        <w:rPr>
          <w:spacing w:val="-6"/>
          <w:w w:val="110"/>
        </w:rPr>
        <w:t xml:space="preserve"> </w:t>
      </w:r>
      <w:r>
        <w:rPr>
          <w:w w:val="110"/>
        </w:rPr>
        <w:t>than</w:t>
      </w:r>
      <w:r>
        <w:rPr>
          <w:spacing w:val="-7"/>
          <w:w w:val="110"/>
        </w:rPr>
        <w:t xml:space="preserve"> </w:t>
      </w:r>
      <w:r>
        <w:rPr>
          <w:w w:val="110"/>
        </w:rPr>
        <w:t>the</w:t>
      </w:r>
      <w:r>
        <w:rPr>
          <w:spacing w:val="-5"/>
          <w:w w:val="110"/>
        </w:rPr>
        <w:t xml:space="preserve"> </w:t>
      </w:r>
      <w:r>
        <w:rPr>
          <w:w w:val="110"/>
        </w:rPr>
        <w:t>mortgagor</w:t>
      </w:r>
      <w:r>
        <w:rPr>
          <w:spacing w:val="-6"/>
          <w:w w:val="110"/>
        </w:rPr>
        <w:t xml:space="preserve"> </w:t>
      </w:r>
      <w:r>
        <w:rPr>
          <w:w w:val="110"/>
        </w:rPr>
        <w:t>on</w:t>
      </w:r>
      <w:r>
        <w:rPr>
          <w:spacing w:val="-4"/>
          <w:w w:val="110"/>
        </w:rPr>
        <w:t xml:space="preserve"> </w:t>
      </w:r>
      <w:r>
        <w:rPr>
          <w:w w:val="110"/>
        </w:rPr>
        <w:t>such</w:t>
      </w:r>
      <w:r>
        <w:rPr>
          <w:spacing w:val="-6"/>
          <w:w w:val="110"/>
        </w:rPr>
        <w:t xml:space="preserve"> </w:t>
      </w:r>
      <w:r>
        <w:rPr>
          <w:w w:val="110"/>
        </w:rPr>
        <w:t>land;</w:t>
      </w:r>
      <w:r>
        <w:rPr>
          <w:spacing w:val="-7"/>
          <w:w w:val="110"/>
        </w:rPr>
        <w:t xml:space="preserve"> </w:t>
      </w:r>
      <w:r>
        <w:rPr>
          <w:w w:val="110"/>
        </w:rPr>
        <w:t>the</w:t>
      </w:r>
      <w:r>
        <w:rPr>
          <w:spacing w:val="-5"/>
          <w:w w:val="110"/>
        </w:rPr>
        <w:t xml:space="preserve"> </w:t>
      </w:r>
      <w:r>
        <w:rPr>
          <w:w w:val="110"/>
        </w:rPr>
        <w:t>form and</w:t>
      </w:r>
      <w:r>
        <w:rPr>
          <w:spacing w:val="-17"/>
          <w:w w:val="110"/>
        </w:rPr>
        <w:t xml:space="preserve"> </w:t>
      </w:r>
      <w:r>
        <w:rPr>
          <w:w w:val="110"/>
        </w:rPr>
        <w:t>content</w:t>
      </w:r>
      <w:r>
        <w:rPr>
          <w:spacing w:val="-14"/>
          <w:w w:val="110"/>
        </w:rPr>
        <w:t xml:space="preserve"> </w:t>
      </w:r>
      <w:r>
        <w:rPr>
          <w:w w:val="110"/>
        </w:rPr>
        <w:t>of</w:t>
      </w:r>
      <w:r>
        <w:rPr>
          <w:spacing w:val="-16"/>
          <w:w w:val="110"/>
        </w:rPr>
        <w:t xml:space="preserve"> </w:t>
      </w:r>
      <w:r>
        <w:rPr>
          <w:w w:val="110"/>
        </w:rPr>
        <w:t>the</w:t>
      </w:r>
      <w:r>
        <w:rPr>
          <w:spacing w:val="-15"/>
          <w:w w:val="110"/>
        </w:rPr>
        <w:t xml:space="preserve"> </w:t>
      </w:r>
      <w:r>
        <w:rPr>
          <w:w w:val="110"/>
        </w:rPr>
        <w:t>agreement</w:t>
      </w:r>
      <w:r>
        <w:rPr>
          <w:spacing w:val="-15"/>
          <w:w w:val="110"/>
        </w:rPr>
        <w:t xml:space="preserve"> </w:t>
      </w:r>
      <w:r>
        <w:rPr>
          <w:w w:val="110"/>
        </w:rPr>
        <w:t>in</w:t>
      </w:r>
      <w:r>
        <w:rPr>
          <w:spacing w:val="-14"/>
          <w:w w:val="110"/>
        </w:rPr>
        <w:t xml:space="preserve"> </w:t>
      </w:r>
      <w:r>
        <w:rPr>
          <w:w w:val="110"/>
        </w:rPr>
        <w:t>accordance</w:t>
      </w:r>
      <w:r>
        <w:rPr>
          <w:spacing w:val="-15"/>
          <w:w w:val="110"/>
        </w:rPr>
        <w:t xml:space="preserve"> </w:t>
      </w:r>
      <w:r>
        <w:rPr>
          <w:w w:val="110"/>
        </w:rPr>
        <w:t>with</w:t>
      </w:r>
      <w:r>
        <w:rPr>
          <w:spacing w:val="-16"/>
          <w:w w:val="110"/>
        </w:rPr>
        <w:t xml:space="preserve"> </w:t>
      </w:r>
      <w:r>
        <w:rPr>
          <w:w w:val="110"/>
        </w:rPr>
        <w:t>the</w:t>
      </w:r>
      <w:r>
        <w:rPr>
          <w:spacing w:val="-15"/>
          <w:w w:val="110"/>
        </w:rPr>
        <w:t xml:space="preserve"> </w:t>
      </w:r>
      <w:r>
        <w:rPr>
          <w:w w:val="110"/>
        </w:rPr>
        <w:t>law.</w:t>
      </w:r>
    </w:p>
    <w:p w:rsidR="00D9538B" w:rsidRDefault="00D9538B" w:rsidP="00D9538B">
      <w:pPr>
        <w:pStyle w:val="Heading3"/>
        <w:numPr>
          <w:ilvl w:val="0"/>
          <w:numId w:val="6"/>
        </w:numPr>
        <w:tabs>
          <w:tab w:val="left" w:pos="1028"/>
          <w:tab w:val="left" w:pos="1029"/>
        </w:tabs>
        <w:spacing w:before="238"/>
        <w:ind w:hanging="721"/>
      </w:pPr>
      <w:r>
        <w:rPr>
          <w:w w:val="95"/>
        </w:rPr>
        <w:t>Legal resolution</w:t>
      </w:r>
      <w:r>
        <w:rPr>
          <w:spacing w:val="-12"/>
          <w:w w:val="95"/>
        </w:rPr>
        <w:t xml:space="preserve"> </w:t>
      </w:r>
      <w:r>
        <w:rPr>
          <w:w w:val="95"/>
        </w:rPr>
        <w:t>1:</w:t>
      </w:r>
    </w:p>
    <w:p w:rsidR="00D9538B" w:rsidRDefault="00D9538B" w:rsidP="00D9538B">
      <w:pPr>
        <w:pStyle w:val="BodyText"/>
        <w:spacing w:before="247"/>
        <w:ind w:left="1028"/>
      </w:pPr>
      <w:r>
        <w:rPr>
          <w:w w:val="110"/>
        </w:rPr>
        <w:t>In this case, the court must determine that the mortgage agreement is valid.</w:t>
      </w:r>
    </w:p>
    <w:p w:rsidR="00D9538B" w:rsidRDefault="00D9538B" w:rsidP="00D9538B">
      <w:pPr>
        <w:pStyle w:val="Heading3"/>
        <w:numPr>
          <w:ilvl w:val="0"/>
          <w:numId w:val="6"/>
        </w:numPr>
        <w:tabs>
          <w:tab w:val="left" w:pos="1028"/>
          <w:tab w:val="left" w:pos="1029"/>
        </w:tabs>
        <w:spacing w:before="245"/>
        <w:ind w:hanging="721"/>
      </w:pPr>
      <w:r>
        <w:rPr>
          <w:w w:val="95"/>
        </w:rPr>
        <w:t>Background 2 of the case</w:t>
      </w:r>
      <w:r>
        <w:rPr>
          <w:spacing w:val="-43"/>
          <w:w w:val="95"/>
        </w:rPr>
        <w:t xml:space="preserve"> </w:t>
      </w:r>
      <w:r>
        <w:rPr>
          <w:w w:val="95"/>
        </w:rPr>
        <w:t>law:</w:t>
      </w:r>
    </w:p>
    <w:p w:rsidR="00D9538B" w:rsidRDefault="00D9538B" w:rsidP="00D9538B">
      <w:pPr>
        <w:pStyle w:val="BodyText"/>
        <w:spacing w:before="244" w:line="244" w:lineRule="auto"/>
        <w:ind w:left="1028" w:right="397"/>
      </w:pPr>
      <w:r>
        <w:rPr>
          <w:w w:val="110"/>
        </w:rPr>
        <w:t>The mortgagor and the mortgagee agree that the mortgagee is allowed to sell the secured</w:t>
      </w:r>
      <w:r>
        <w:rPr>
          <w:spacing w:val="-6"/>
          <w:w w:val="110"/>
        </w:rPr>
        <w:t xml:space="preserve"> </w:t>
      </w:r>
      <w:r>
        <w:rPr>
          <w:w w:val="110"/>
        </w:rPr>
        <w:t>assets,</w:t>
      </w:r>
      <w:r>
        <w:rPr>
          <w:spacing w:val="-4"/>
          <w:w w:val="110"/>
        </w:rPr>
        <w:t xml:space="preserve"> </w:t>
      </w:r>
      <w:r>
        <w:rPr>
          <w:w w:val="110"/>
        </w:rPr>
        <w:t>i.e.</w:t>
      </w:r>
      <w:r>
        <w:rPr>
          <w:spacing w:val="-5"/>
          <w:w w:val="110"/>
        </w:rPr>
        <w:t xml:space="preserve"> </w:t>
      </w:r>
      <w:r>
        <w:rPr>
          <w:w w:val="110"/>
        </w:rPr>
        <w:t>land</w:t>
      </w:r>
      <w:r>
        <w:rPr>
          <w:spacing w:val="-7"/>
          <w:w w:val="110"/>
        </w:rPr>
        <w:t xml:space="preserve"> </w:t>
      </w:r>
      <w:r>
        <w:rPr>
          <w:w w:val="110"/>
        </w:rPr>
        <w:t>use</w:t>
      </w:r>
      <w:r>
        <w:rPr>
          <w:spacing w:val="-5"/>
          <w:w w:val="110"/>
        </w:rPr>
        <w:t xml:space="preserve"> </w:t>
      </w:r>
      <w:r>
        <w:rPr>
          <w:w w:val="110"/>
        </w:rPr>
        <w:t>rights</w:t>
      </w:r>
      <w:r>
        <w:rPr>
          <w:spacing w:val="-2"/>
          <w:w w:val="110"/>
        </w:rPr>
        <w:t xml:space="preserve"> </w:t>
      </w:r>
      <w:r>
        <w:rPr>
          <w:w w:val="110"/>
        </w:rPr>
        <w:t>over</w:t>
      </w:r>
      <w:r>
        <w:rPr>
          <w:spacing w:val="-6"/>
          <w:w w:val="110"/>
        </w:rPr>
        <w:t xml:space="preserve"> </w:t>
      </w:r>
      <w:r>
        <w:rPr>
          <w:w w:val="110"/>
        </w:rPr>
        <w:t>a</w:t>
      </w:r>
      <w:r>
        <w:rPr>
          <w:spacing w:val="-3"/>
          <w:w w:val="110"/>
        </w:rPr>
        <w:t xml:space="preserve"> </w:t>
      </w:r>
      <w:r>
        <w:rPr>
          <w:w w:val="110"/>
        </w:rPr>
        <w:t>land</w:t>
      </w:r>
      <w:r>
        <w:rPr>
          <w:spacing w:val="-3"/>
          <w:w w:val="110"/>
        </w:rPr>
        <w:t xml:space="preserve"> </w:t>
      </w:r>
      <w:r>
        <w:rPr>
          <w:w w:val="110"/>
        </w:rPr>
        <w:t>lot</w:t>
      </w:r>
      <w:r>
        <w:rPr>
          <w:spacing w:val="-5"/>
          <w:w w:val="110"/>
        </w:rPr>
        <w:t xml:space="preserve"> </w:t>
      </w:r>
      <w:r>
        <w:rPr>
          <w:w w:val="110"/>
        </w:rPr>
        <w:t>having</w:t>
      </w:r>
      <w:r>
        <w:rPr>
          <w:spacing w:val="-6"/>
          <w:w w:val="110"/>
        </w:rPr>
        <w:t xml:space="preserve"> </w:t>
      </w:r>
      <w:r>
        <w:rPr>
          <w:w w:val="110"/>
        </w:rPr>
        <w:t>a</w:t>
      </w:r>
      <w:r>
        <w:rPr>
          <w:spacing w:val="-5"/>
          <w:w w:val="110"/>
        </w:rPr>
        <w:t xml:space="preserve"> </w:t>
      </w:r>
      <w:r>
        <w:rPr>
          <w:w w:val="110"/>
        </w:rPr>
        <w:t>house</w:t>
      </w:r>
      <w:r>
        <w:rPr>
          <w:spacing w:val="-5"/>
          <w:w w:val="110"/>
        </w:rPr>
        <w:t xml:space="preserve"> </w:t>
      </w:r>
      <w:r>
        <w:rPr>
          <w:w w:val="110"/>
        </w:rPr>
        <w:t>not</w:t>
      </w:r>
      <w:r>
        <w:rPr>
          <w:spacing w:val="-2"/>
          <w:w w:val="110"/>
        </w:rPr>
        <w:t xml:space="preserve"> </w:t>
      </w:r>
      <w:r>
        <w:rPr>
          <w:w w:val="110"/>
        </w:rPr>
        <w:t>owned</w:t>
      </w:r>
      <w:r>
        <w:rPr>
          <w:spacing w:val="-6"/>
          <w:w w:val="110"/>
        </w:rPr>
        <w:t xml:space="preserve"> </w:t>
      </w:r>
      <w:r>
        <w:rPr>
          <w:w w:val="110"/>
        </w:rPr>
        <w:t>by</w:t>
      </w:r>
      <w:r>
        <w:rPr>
          <w:spacing w:val="-6"/>
          <w:w w:val="110"/>
        </w:rPr>
        <w:t xml:space="preserve"> </w:t>
      </w:r>
      <w:r>
        <w:rPr>
          <w:w w:val="110"/>
        </w:rPr>
        <w:t>the land user</w:t>
      </w:r>
      <w:r>
        <w:rPr>
          <w:spacing w:val="-29"/>
          <w:w w:val="110"/>
        </w:rPr>
        <w:t xml:space="preserve"> </w:t>
      </w:r>
      <w:r>
        <w:rPr>
          <w:w w:val="110"/>
        </w:rPr>
        <w:t>(mortgagor).</w:t>
      </w:r>
    </w:p>
    <w:p w:rsidR="00D9538B" w:rsidRDefault="00D9538B" w:rsidP="00D9538B">
      <w:pPr>
        <w:pStyle w:val="Heading3"/>
        <w:numPr>
          <w:ilvl w:val="0"/>
          <w:numId w:val="6"/>
        </w:numPr>
        <w:tabs>
          <w:tab w:val="left" w:pos="1028"/>
          <w:tab w:val="left" w:pos="1029"/>
        </w:tabs>
        <w:spacing w:before="240"/>
        <w:ind w:hanging="721"/>
      </w:pPr>
      <w:r>
        <w:rPr>
          <w:w w:val="95"/>
        </w:rPr>
        <w:t>Legal resolution</w:t>
      </w:r>
      <w:r>
        <w:rPr>
          <w:spacing w:val="-13"/>
          <w:w w:val="95"/>
        </w:rPr>
        <w:t xml:space="preserve"> </w:t>
      </w:r>
      <w:r>
        <w:rPr>
          <w:w w:val="95"/>
        </w:rPr>
        <w:t>2:</w:t>
      </w:r>
    </w:p>
    <w:p w:rsidR="00D9538B" w:rsidRDefault="00D9538B" w:rsidP="00D9538B">
      <w:pPr>
        <w:pStyle w:val="BodyText"/>
        <w:spacing w:before="245" w:line="244" w:lineRule="auto"/>
        <w:ind w:left="1028" w:right="396"/>
      </w:pPr>
      <w:r>
        <w:rPr>
          <w:w w:val="110"/>
        </w:rPr>
        <w:t>When the court settles the case, it must reserve for the owner of the house</w:t>
      </w:r>
      <w:r>
        <w:rPr>
          <w:spacing w:val="-43"/>
          <w:w w:val="110"/>
        </w:rPr>
        <w:t xml:space="preserve"> </w:t>
      </w:r>
      <w:r>
        <w:rPr>
          <w:w w:val="110"/>
        </w:rPr>
        <w:t>priority to</w:t>
      </w:r>
      <w:r>
        <w:rPr>
          <w:spacing w:val="-16"/>
          <w:w w:val="110"/>
        </w:rPr>
        <w:t xml:space="preserve"> </w:t>
      </w:r>
      <w:r>
        <w:rPr>
          <w:w w:val="110"/>
        </w:rPr>
        <w:t>receive</w:t>
      </w:r>
      <w:r>
        <w:rPr>
          <w:spacing w:val="-15"/>
          <w:w w:val="110"/>
        </w:rPr>
        <w:t xml:space="preserve"> </w:t>
      </w:r>
      <w:r>
        <w:rPr>
          <w:w w:val="110"/>
        </w:rPr>
        <w:t>the</w:t>
      </w:r>
      <w:r>
        <w:rPr>
          <w:spacing w:val="-16"/>
          <w:w w:val="110"/>
        </w:rPr>
        <w:t xml:space="preserve"> </w:t>
      </w:r>
      <w:r>
        <w:rPr>
          <w:w w:val="110"/>
        </w:rPr>
        <w:t>transfer</w:t>
      </w:r>
      <w:r>
        <w:rPr>
          <w:spacing w:val="-16"/>
          <w:w w:val="110"/>
        </w:rPr>
        <w:t xml:space="preserve"> </w:t>
      </w:r>
      <w:r>
        <w:rPr>
          <w:w w:val="110"/>
        </w:rPr>
        <w:t>of</w:t>
      </w:r>
      <w:r>
        <w:rPr>
          <w:spacing w:val="-17"/>
          <w:w w:val="110"/>
        </w:rPr>
        <w:t xml:space="preserve"> </w:t>
      </w:r>
      <w:r>
        <w:rPr>
          <w:w w:val="110"/>
        </w:rPr>
        <w:t>such</w:t>
      </w:r>
      <w:r>
        <w:rPr>
          <w:spacing w:val="-16"/>
          <w:w w:val="110"/>
        </w:rPr>
        <w:t xml:space="preserve"> </w:t>
      </w:r>
      <w:r>
        <w:rPr>
          <w:w w:val="110"/>
        </w:rPr>
        <w:t>land</w:t>
      </w:r>
      <w:r>
        <w:rPr>
          <w:spacing w:val="-16"/>
          <w:w w:val="110"/>
        </w:rPr>
        <w:t xml:space="preserve"> </w:t>
      </w:r>
      <w:r>
        <w:rPr>
          <w:w w:val="110"/>
        </w:rPr>
        <w:t>use</w:t>
      </w:r>
      <w:r>
        <w:rPr>
          <w:spacing w:val="-16"/>
          <w:w w:val="110"/>
        </w:rPr>
        <w:t xml:space="preserve"> </w:t>
      </w:r>
      <w:r>
        <w:rPr>
          <w:w w:val="110"/>
        </w:rPr>
        <w:t>rights</w:t>
      </w:r>
      <w:r>
        <w:rPr>
          <w:spacing w:val="-15"/>
          <w:w w:val="110"/>
        </w:rPr>
        <w:t xml:space="preserve"> </w:t>
      </w:r>
      <w:r>
        <w:rPr>
          <w:w w:val="110"/>
        </w:rPr>
        <w:t>if</w:t>
      </w:r>
      <w:r>
        <w:rPr>
          <w:spacing w:val="-14"/>
          <w:w w:val="110"/>
        </w:rPr>
        <w:t xml:space="preserve"> </w:t>
      </w:r>
      <w:r>
        <w:rPr>
          <w:w w:val="110"/>
        </w:rPr>
        <w:t>it</w:t>
      </w:r>
      <w:r>
        <w:rPr>
          <w:spacing w:val="-14"/>
          <w:w w:val="110"/>
        </w:rPr>
        <w:t xml:space="preserve"> </w:t>
      </w:r>
      <w:r>
        <w:rPr>
          <w:w w:val="110"/>
        </w:rPr>
        <w:t>has</w:t>
      </w:r>
      <w:r>
        <w:rPr>
          <w:spacing w:val="-16"/>
          <w:w w:val="110"/>
        </w:rPr>
        <w:t xml:space="preserve"> </w:t>
      </w:r>
      <w:r>
        <w:rPr>
          <w:w w:val="110"/>
        </w:rPr>
        <w:t>a</w:t>
      </w:r>
      <w:r>
        <w:rPr>
          <w:spacing w:val="-15"/>
          <w:w w:val="110"/>
        </w:rPr>
        <w:t xml:space="preserve"> </w:t>
      </w:r>
      <w:r>
        <w:rPr>
          <w:w w:val="110"/>
        </w:rPr>
        <w:t>demand.</w:t>
      </w:r>
    </w:p>
    <w:p w:rsidR="00D9538B" w:rsidRDefault="00D9538B" w:rsidP="00D9538B">
      <w:pPr>
        <w:spacing w:line="244" w:lineRule="auto"/>
        <w:sectPr w:rsidR="00D9538B">
          <w:pgSz w:w="12240" w:h="15840"/>
          <w:pgMar w:top="1160" w:right="760" w:bottom="800" w:left="1420" w:header="0" w:footer="611" w:gutter="0"/>
          <w:cols w:space="720"/>
        </w:sectPr>
      </w:pPr>
    </w:p>
    <w:p w:rsidR="00D9538B" w:rsidRDefault="00D9538B" w:rsidP="00D9538B">
      <w:pPr>
        <w:pStyle w:val="Heading2"/>
        <w:spacing w:before="72"/>
        <w:jc w:val="left"/>
      </w:pPr>
      <w:r>
        <w:lastRenderedPageBreak/>
        <w:t>Applicable provisions of laws relating to the case law:</w:t>
      </w:r>
    </w:p>
    <w:p w:rsidR="00D9538B" w:rsidRDefault="00D9538B" w:rsidP="00D9538B">
      <w:pPr>
        <w:pStyle w:val="ListParagraph"/>
        <w:numPr>
          <w:ilvl w:val="0"/>
          <w:numId w:val="5"/>
        </w:numPr>
        <w:tabs>
          <w:tab w:val="left" w:pos="1028"/>
          <w:tab w:val="left" w:pos="1029"/>
        </w:tabs>
        <w:spacing w:before="244" w:line="235" w:lineRule="auto"/>
        <w:ind w:right="390"/>
        <w:rPr>
          <w:sz w:val="24"/>
        </w:rPr>
      </w:pPr>
      <w:r>
        <w:rPr>
          <w:w w:val="110"/>
          <w:sz w:val="24"/>
        </w:rPr>
        <w:t>Article</w:t>
      </w:r>
      <w:r>
        <w:rPr>
          <w:spacing w:val="-11"/>
          <w:w w:val="110"/>
          <w:sz w:val="24"/>
        </w:rPr>
        <w:t xml:space="preserve"> </w:t>
      </w:r>
      <w:r>
        <w:rPr>
          <w:w w:val="110"/>
          <w:sz w:val="24"/>
        </w:rPr>
        <w:t>342</w:t>
      </w:r>
      <w:r>
        <w:rPr>
          <w:spacing w:val="-11"/>
          <w:w w:val="110"/>
          <w:sz w:val="24"/>
        </w:rPr>
        <w:t xml:space="preserve"> </w:t>
      </w:r>
      <w:r>
        <w:rPr>
          <w:w w:val="110"/>
          <w:sz w:val="24"/>
        </w:rPr>
        <w:t>of</w:t>
      </w:r>
      <w:r>
        <w:rPr>
          <w:spacing w:val="-10"/>
          <w:w w:val="110"/>
          <w:sz w:val="24"/>
        </w:rPr>
        <w:t xml:space="preserve"> </w:t>
      </w:r>
      <w:r>
        <w:rPr>
          <w:w w:val="110"/>
          <w:sz w:val="24"/>
        </w:rPr>
        <w:t>the</w:t>
      </w:r>
      <w:r>
        <w:rPr>
          <w:spacing w:val="-10"/>
          <w:w w:val="110"/>
          <w:sz w:val="24"/>
        </w:rPr>
        <w:t xml:space="preserve"> </w:t>
      </w:r>
      <w:r>
        <w:rPr>
          <w:w w:val="110"/>
          <w:sz w:val="24"/>
        </w:rPr>
        <w:t>Civil</w:t>
      </w:r>
      <w:r>
        <w:rPr>
          <w:spacing w:val="-10"/>
          <w:w w:val="110"/>
          <w:sz w:val="24"/>
        </w:rPr>
        <w:t xml:space="preserve"> </w:t>
      </w:r>
      <w:r>
        <w:rPr>
          <w:w w:val="110"/>
          <w:sz w:val="24"/>
        </w:rPr>
        <w:t>Code</w:t>
      </w:r>
      <w:r>
        <w:rPr>
          <w:spacing w:val="-10"/>
          <w:w w:val="110"/>
          <w:sz w:val="24"/>
        </w:rPr>
        <w:t xml:space="preserve"> </w:t>
      </w:r>
      <w:r>
        <w:rPr>
          <w:w w:val="110"/>
          <w:sz w:val="24"/>
        </w:rPr>
        <w:t>2005</w:t>
      </w:r>
      <w:r>
        <w:rPr>
          <w:spacing w:val="-10"/>
          <w:w w:val="110"/>
          <w:sz w:val="24"/>
        </w:rPr>
        <w:t xml:space="preserve"> </w:t>
      </w:r>
      <w:r>
        <w:rPr>
          <w:w w:val="110"/>
          <w:sz w:val="24"/>
        </w:rPr>
        <w:t>(corresponding</w:t>
      </w:r>
      <w:r>
        <w:rPr>
          <w:spacing w:val="-11"/>
          <w:w w:val="110"/>
          <w:sz w:val="24"/>
        </w:rPr>
        <w:t xml:space="preserve"> </w:t>
      </w:r>
      <w:r>
        <w:rPr>
          <w:w w:val="110"/>
          <w:sz w:val="24"/>
        </w:rPr>
        <w:t>to</w:t>
      </w:r>
      <w:r>
        <w:rPr>
          <w:spacing w:val="-11"/>
          <w:w w:val="110"/>
          <w:sz w:val="24"/>
        </w:rPr>
        <w:t xml:space="preserve"> </w:t>
      </w:r>
      <w:r>
        <w:rPr>
          <w:w w:val="110"/>
          <w:sz w:val="24"/>
        </w:rPr>
        <w:t>Article</w:t>
      </w:r>
      <w:r>
        <w:rPr>
          <w:spacing w:val="-9"/>
          <w:w w:val="110"/>
          <w:sz w:val="24"/>
        </w:rPr>
        <w:t xml:space="preserve"> </w:t>
      </w:r>
      <w:r>
        <w:rPr>
          <w:w w:val="110"/>
          <w:sz w:val="24"/>
        </w:rPr>
        <w:t>318</w:t>
      </w:r>
      <w:r>
        <w:rPr>
          <w:spacing w:val="-11"/>
          <w:w w:val="110"/>
          <w:sz w:val="24"/>
        </w:rPr>
        <w:t xml:space="preserve"> </w:t>
      </w:r>
      <w:r>
        <w:rPr>
          <w:w w:val="110"/>
          <w:sz w:val="24"/>
        </w:rPr>
        <w:t>of</w:t>
      </w:r>
      <w:r>
        <w:rPr>
          <w:spacing w:val="-11"/>
          <w:w w:val="110"/>
          <w:sz w:val="24"/>
        </w:rPr>
        <w:t xml:space="preserve"> </w:t>
      </w:r>
      <w:r>
        <w:rPr>
          <w:w w:val="110"/>
          <w:sz w:val="24"/>
        </w:rPr>
        <w:t>the</w:t>
      </w:r>
      <w:r>
        <w:rPr>
          <w:spacing w:val="-10"/>
          <w:w w:val="110"/>
          <w:sz w:val="24"/>
        </w:rPr>
        <w:t xml:space="preserve"> </w:t>
      </w:r>
      <w:r>
        <w:rPr>
          <w:w w:val="110"/>
          <w:sz w:val="24"/>
        </w:rPr>
        <w:t>Civil</w:t>
      </w:r>
      <w:r>
        <w:rPr>
          <w:spacing w:val="-11"/>
          <w:w w:val="110"/>
          <w:sz w:val="24"/>
        </w:rPr>
        <w:t xml:space="preserve"> </w:t>
      </w:r>
      <w:r>
        <w:rPr>
          <w:w w:val="110"/>
          <w:sz w:val="24"/>
        </w:rPr>
        <w:t>Code 2015);</w:t>
      </w:r>
    </w:p>
    <w:p w:rsidR="00D9538B" w:rsidRDefault="00D9538B" w:rsidP="00D9538B">
      <w:pPr>
        <w:pStyle w:val="ListParagraph"/>
        <w:numPr>
          <w:ilvl w:val="0"/>
          <w:numId w:val="5"/>
        </w:numPr>
        <w:tabs>
          <w:tab w:val="left" w:pos="1028"/>
          <w:tab w:val="left" w:pos="1029"/>
        </w:tabs>
        <w:spacing w:before="242"/>
        <w:ind w:hanging="721"/>
        <w:jc w:val="left"/>
        <w:rPr>
          <w:sz w:val="24"/>
        </w:rPr>
      </w:pPr>
      <w:r>
        <w:rPr>
          <w:w w:val="105"/>
          <w:sz w:val="24"/>
        </w:rPr>
        <w:t>Article</w:t>
      </w:r>
      <w:r>
        <w:rPr>
          <w:spacing w:val="-12"/>
          <w:w w:val="105"/>
          <w:sz w:val="24"/>
        </w:rPr>
        <w:t xml:space="preserve"> </w:t>
      </w:r>
      <w:r>
        <w:rPr>
          <w:w w:val="105"/>
          <w:sz w:val="24"/>
        </w:rPr>
        <w:t>715</w:t>
      </w:r>
      <w:r>
        <w:rPr>
          <w:spacing w:val="-12"/>
          <w:w w:val="105"/>
          <w:sz w:val="24"/>
        </w:rPr>
        <w:t xml:space="preserve"> </w:t>
      </w:r>
      <w:r>
        <w:rPr>
          <w:w w:val="105"/>
          <w:sz w:val="24"/>
        </w:rPr>
        <w:t>and</w:t>
      </w:r>
      <w:r>
        <w:rPr>
          <w:spacing w:val="-12"/>
          <w:w w:val="105"/>
          <w:sz w:val="24"/>
        </w:rPr>
        <w:t xml:space="preserve"> </w:t>
      </w:r>
      <w:r>
        <w:rPr>
          <w:w w:val="105"/>
          <w:sz w:val="24"/>
        </w:rPr>
        <w:t>Article</w:t>
      </w:r>
      <w:r>
        <w:rPr>
          <w:spacing w:val="-8"/>
          <w:w w:val="105"/>
          <w:sz w:val="24"/>
        </w:rPr>
        <w:t xml:space="preserve"> </w:t>
      </w:r>
      <w:r>
        <w:rPr>
          <w:w w:val="105"/>
          <w:sz w:val="24"/>
        </w:rPr>
        <w:t>721</w:t>
      </w:r>
      <w:r>
        <w:rPr>
          <w:spacing w:val="-12"/>
          <w:w w:val="105"/>
          <w:sz w:val="24"/>
        </w:rPr>
        <w:t xml:space="preserve"> </w:t>
      </w:r>
      <w:r>
        <w:rPr>
          <w:w w:val="105"/>
          <w:sz w:val="24"/>
        </w:rPr>
        <w:t>of</w:t>
      </w:r>
      <w:r>
        <w:rPr>
          <w:spacing w:val="-12"/>
          <w:w w:val="105"/>
          <w:sz w:val="24"/>
        </w:rPr>
        <w:t xml:space="preserve"> </w:t>
      </w:r>
      <w:r>
        <w:rPr>
          <w:w w:val="105"/>
          <w:sz w:val="24"/>
        </w:rPr>
        <w:t>the</w:t>
      </w:r>
      <w:r>
        <w:rPr>
          <w:spacing w:val="-11"/>
          <w:w w:val="105"/>
          <w:sz w:val="24"/>
        </w:rPr>
        <w:t xml:space="preserve"> </w:t>
      </w:r>
      <w:r>
        <w:rPr>
          <w:w w:val="105"/>
          <w:sz w:val="24"/>
        </w:rPr>
        <w:t>Civil</w:t>
      </w:r>
      <w:r>
        <w:rPr>
          <w:spacing w:val="-11"/>
          <w:w w:val="105"/>
          <w:sz w:val="24"/>
        </w:rPr>
        <w:t xml:space="preserve"> </w:t>
      </w:r>
      <w:r>
        <w:rPr>
          <w:w w:val="105"/>
          <w:sz w:val="24"/>
        </w:rPr>
        <w:t>Code</w:t>
      </w:r>
      <w:r>
        <w:rPr>
          <w:spacing w:val="-11"/>
          <w:w w:val="105"/>
          <w:sz w:val="24"/>
        </w:rPr>
        <w:t xml:space="preserve"> </w:t>
      </w:r>
      <w:r>
        <w:rPr>
          <w:w w:val="105"/>
          <w:sz w:val="24"/>
        </w:rPr>
        <w:t>2005;</w:t>
      </w:r>
    </w:p>
    <w:p w:rsidR="00D9538B" w:rsidRDefault="00D9538B" w:rsidP="00D9538B">
      <w:pPr>
        <w:pStyle w:val="ListParagraph"/>
        <w:numPr>
          <w:ilvl w:val="0"/>
          <w:numId w:val="5"/>
        </w:numPr>
        <w:tabs>
          <w:tab w:val="left" w:pos="1028"/>
          <w:tab w:val="left" w:pos="1029"/>
        </w:tabs>
        <w:spacing w:before="227" w:line="242" w:lineRule="auto"/>
        <w:ind w:right="391"/>
        <w:rPr>
          <w:sz w:val="24"/>
        </w:rPr>
      </w:pPr>
      <w:r>
        <w:rPr>
          <w:w w:val="110"/>
          <w:sz w:val="24"/>
        </w:rPr>
        <w:t xml:space="preserve">Article 1.19.4 of the Decree No. 11/2012/ND-CP dated 22 February 2012 by the Government amending and supplementing a number of articles of the Decree No. </w:t>
      </w:r>
      <w:r>
        <w:rPr>
          <w:spacing w:val="-1"/>
          <w:w w:val="110"/>
          <w:sz w:val="24"/>
        </w:rPr>
        <w:t>163</w:t>
      </w:r>
      <w:r>
        <w:rPr>
          <w:spacing w:val="2"/>
          <w:w w:val="176"/>
          <w:sz w:val="24"/>
        </w:rPr>
        <w:t>/</w:t>
      </w:r>
      <w:r>
        <w:rPr>
          <w:spacing w:val="-1"/>
          <w:w w:val="110"/>
          <w:sz w:val="24"/>
        </w:rPr>
        <w:t>20</w:t>
      </w:r>
      <w:r>
        <w:rPr>
          <w:spacing w:val="1"/>
          <w:w w:val="110"/>
          <w:sz w:val="24"/>
        </w:rPr>
        <w:t>0</w:t>
      </w:r>
      <w:r>
        <w:rPr>
          <w:spacing w:val="-1"/>
          <w:w w:val="110"/>
          <w:sz w:val="24"/>
        </w:rPr>
        <w:t>6</w:t>
      </w:r>
      <w:r>
        <w:rPr>
          <w:spacing w:val="-1"/>
          <w:w w:val="106"/>
          <w:sz w:val="24"/>
        </w:rPr>
        <w:t>/N</w:t>
      </w:r>
      <w:r>
        <w:rPr>
          <w:w w:val="106"/>
          <w:sz w:val="24"/>
        </w:rPr>
        <w:t>D</w:t>
      </w:r>
      <w:r>
        <w:rPr>
          <w:spacing w:val="-1"/>
          <w:w w:val="99"/>
          <w:sz w:val="24"/>
        </w:rPr>
        <w:t>-</w:t>
      </w:r>
      <w:r>
        <w:rPr>
          <w:spacing w:val="-1"/>
          <w:w w:val="84"/>
          <w:sz w:val="24"/>
        </w:rPr>
        <w:t>C</w:t>
      </w:r>
      <w:r>
        <w:rPr>
          <w:w w:val="102"/>
          <w:sz w:val="24"/>
        </w:rPr>
        <w:t>P</w:t>
      </w:r>
      <w:r>
        <w:rPr>
          <w:spacing w:val="-3"/>
          <w:sz w:val="24"/>
        </w:rPr>
        <w:t xml:space="preserve"> </w:t>
      </w:r>
      <w:r>
        <w:rPr>
          <w:spacing w:val="-2"/>
          <w:w w:val="110"/>
          <w:sz w:val="24"/>
        </w:rPr>
        <w:t>d</w:t>
      </w:r>
      <w:r>
        <w:rPr>
          <w:spacing w:val="-1"/>
          <w:w w:val="114"/>
          <w:sz w:val="24"/>
        </w:rPr>
        <w:t>a</w:t>
      </w:r>
      <w:r>
        <w:rPr>
          <w:w w:val="114"/>
          <w:sz w:val="24"/>
        </w:rPr>
        <w:t>t</w:t>
      </w:r>
      <w:r>
        <w:rPr>
          <w:spacing w:val="2"/>
          <w:w w:val="109"/>
          <w:sz w:val="24"/>
        </w:rPr>
        <w:t>e</w:t>
      </w:r>
      <w:r>
        <w:rPr>
          <w:w w:val="110"/>
          <w:sz w:val="24"/>
        </w:rPr>
        <w:t>d</w:t>
      </w:r>
      <w:r>
        <w:rPr>
          <w:spacing w:val="-7"/>
          <w:sz w:val="24"/>
        </w:rPr>
        <w:t xml:space="preserve"> </w:t>
      </w:r>
      <w:r>
        <w:rPr>
          <w:spacing w:val="1"/>
          <w:w w:val="110"/>
          <w:sz w:val="24"/>
        </w:rPr>
        <w:t>2</w:t>
      </w:r>
      <w:r>
        <w:rPr>
          <w:w w:val="110"/>
          <w:sz w:val="24"/>
        </w:rPr>
        <w:t>9</w:t>
      </w:r>
      <w:r>
        <w:rPr>
          <w:spacing w:val="-6"/>
          <w:sz w:val="24"/>
        </w:rPr>
        <w:t xml:space="preserve"> </w:t>
      </w:r>
      <w:r>
        <w:rPr>
          <w:w w:val="104"/>
          <w:sz w:val="24"/>
        </w:rPr>
        <w:t>Decembe</w:t>
      </w:r>
      <w:r>
        <w:rPr>
          <w:w w:val="124"/>
          <w:sz w:val="24"/>
        </w:rPr>
        <w:t>r</w:t>
      </w:r>
      <w:r>
        <w:rPr>
          <w:spacing w:val="-4"/>
          <w:sz w:val="24"/>
        </w:rPr>
        <w:t xml:space="preserve"> </w:t>
      </w:r>
      <w:r>
        <w:rPr>
          <w:spacing w:val="-1"/>
          <w:w w:val="110"/>
          <w:sz w:val="24"/>
        </w:rPr>
        <w:t>2</w:t>
      </w:r>
      <w:r>
        <w:rPr>
          <w:spacing w:val="1"/>
          <w:w w:val="110"/>
          <w:sz w:val="24"/>
        </w:rPr>
        <w:t>0</w:t>
      </w:r>
      <w:r>
        <w:rPr>
          <w:spacing w:val="-1"/>
          <w:w w:val="110"/>
          <w:sz w:val="24"/>
        </w:rPr>
        <w:t>0</w:t>
      </w:r>
      <w:r>
        <w:rPr>
          <w:w w:val="110"/>
          <w:sz w:val="24"/>
        </w:rPr>
        <w:t>6</w:t>
      </w:r>
      <w:r>
        <w:rPr>
          <w:spacing w:val="-4"/>
          <w:sz w:val="24"/>
        </w:rPr>
        <w:t xml:space="preserve"> </w:t>
      </w:r>
      <w:r>
        <w:rPr>
          <w:spacing w:val="1"/>
          <w:w w:val="106"/>
          <w:sz w:val="24"/>
        </w:rPr>
        <w:t>o</w:t>
      </w:r>
      <w:r>
        <w:rPr>
          <w:w w:val="111"/>
          <w:sz w:val="24"/>
        </w:rPr>
        <w:t>n</w:t>
      </w:r>
      <w:r>
        <w:rPr>
          <w:spacing w:val="-5"/>
          <w:sz w:val="24"/>
        </w:rPr>
        <w:t xml:space="preserve"> </w:t>
      </w:r>
      <w:r>
        <w:rPr>
          <w:w w:val="110"/>
          <w:sz w:val="24"/>
        </w:rPr>
        <w:t>secu</w:t>
      </w:r>
      <w:r>
        <w:rPr>
          <w:spacing w:val="-2"/>
          <w:w w:val="110"/>
          <w:sz w:val="24"/>
        </w:rPr>
        <w:t>r</w:t>
      </w:r>
      <w:r>
        <w:rPr>
          <w:w w:val="110"/>
          <w:sz w:val="24"/>
        </w:rPr>
        <w:t>ed</w:t>
      </w:r>
      <w:r>
        <w:rPr>
          <w:spacing w:val="-6"/>
          <w:sz w:val="24"/>
        </w:rPr>
        <w:t xml:space="preserve"> </w:t>
      </w:r>
      <w:r>
        <w:rPr>
          <w:spacing w:val="2"/>
          <w:w w:val="121"/>
          <w:sz w:val="24"/>
        </w:rPr>
        <w:t>t</w:t>
      </w:r>
      <w:r>
        <w:rPr>
          <w:spacing w:val="-1"/>
          <w:w w:val="124"/>
          <w:sz w:val="24"/>
        </w:rPr>
        <w:t>r</w:t>
      </w:r>
      <w:r>
        <w:rPr>
          <w:spacing w:val="-1"/>
          <w:w w:val="110"/>
          <w:sz w:val="24"/>
        </w:rPr>
        <w:t>a</w:t>
      </w:r>
      <w:r>
        <w:rPr>
          <w:w w:val="110"/>
          <w:sz w:val="24"/>
        </w:rPr>
        <w:t>n</w:t>
      </w:r>
      <w:r>
        <w:rPr>
          <w:w w:val="107"/>
          <w:sz w:val="24"/>
        </w:rPr>
        <w:t>sact</w:t>
      </w:r>
      <w:r>
        <w:rPr>
          <w:spacing w:val="1"/>
          <w:w w:val="107"/>
          <w:sz w:val="24"/>
        </w:rPr>
        <w:t>i</w:t>
      </w:r>
      <w:r>
        <w:rPr>
          <w:w w:val="109"/>
          <w:sz w:val="24"/>
        </w:rPr>
        <w:t>ons</w:t>
      </w:r>
      <w:r>
        <w:rPr>
          <w:spacing w:val="-5"/>
          <w:sz w:val="24"/>
        </w:rPr>
        <w:t xml:space="preserve"> </w:t>
      </w:r>
      <w:r>
        <w:rPr>
          <w:w w:val="105"/>
          <w:sz w:val="24"/>
        </w:rPr>
        <w:t>(</w:t>
      </w:r>
      <w:r>
        <w:rPr>
          <w:spacing w:val="-1"/>
          <w:w w:val="105"/>
          <w:sz w:val="24"/>
        </w:rPr>
        <w:t>c</w:t>
      </w:r>
      <w:r>
        <w:rPr>
          <w:w w:val="108"/>
          <w:sz w:val="24"/>
        </w:rPr>
        <w:t>o</w:t>
      </w:r>
      <w:r>
        <w:rPr>
          <w:spacing w:val="-2"/>
          <w:w w:val="108"/>
          <w:sz w:val="24"/>
        </w:rPr>
        <w:t>d</w:t>
      </w:r>
      <w:r>
        <w:rPr>
          <w:w w:val="101"/>
          <w:sz w:val="24"/>
        </w:rPr>
        <w:t>ifie</w:t>
      </w:r>
      <w:r>
        <w:rPr>
          <w:w w:val="110"/>
          <w:sz w:val="24"/>
        </w:rPr>
        <w:t>d</w:t>
      </w:r>
      <w:r>
        <w:rPr>
          <w:spacing w:val="-4"/>
          <w:sz w:val="24"/>
        </w:rPr>
        <w:t xml:space="preserve"> </w:t>
      </w:r>
      <w:r>
        <w:rPr>
          <w:spacing w:val="-1"/>
          <w:w w:val="111"/>
          <w:sz w:val="24"/>
        </w:rPr>
        <w:t>un</w:t>
      </w:r>
      <w:r>
        <w:rPr>
          <w:spacing w:val="-2"/>
          <w:w w:val="111"/>
          <w:sz w:val="24"/>
        </w:rPr>
        <w:t>d</w:t>
      </w:r>
      <w:r>
        <w:rPr>
          <w:w w:val="116"/>
          <w:sz w:val="24"/>
        </w:rPr>
        <w:t xml:space="preserve">er </w:t>
      </w:r>
      <w:r>
        <w:rPr>
          <w:w w:val="110"/>
          <w:sz w:val="24"/>
        </w:rPr>
        <w:t>Article</w:t>
      </w:r>
      <w:r>
        <w:rPr>
          <w:spacing w:val="-17"/>
          <w:w w:val="110"/>
          <w:sz w:val="24"/>
        </w:rPr>
        <w:t xml:space="preserve"> </w:t>
      </w:r>
      <w:r>
        <w:rPr>
          <w:w w:val="110"/>
          <w:sz w:val="24"/>
        </w:rPr>
        <w:t>325.2</w:t>
      </w:r>
      <w:r>
        <w:rPr>
          <w:spacing w:val="-17"/>
          <w:w w:val="110"/>
          <w:sz w:val="24"/>
        </w:rPr>
        <w:t xml:space="preserve"> </w:t>
      </w:r>
      <w:r>
        <w:rPr>
          <w:w w:val="110"/>
          <w:sz w:val="24"/>
        </w:rPr>
        <w:t>of</w:t>
      </w:r>
      <w:r>
        <w:rPr>
          <w:spacing w:val="-16"/>
          <w:w w:val="110"/>
          <w:sz w:val="24"/>
        </w:rPr>
        <w:t xml:space="preserve"> </w:t>
      </w:r>
      <w:r>
        <w:rPr>
          <w:w w:val="110"/>
          <w:sz w:val="24"/>
        </w:rPr>
        <w:t>the</w:t>
      </w:r>
      <w:r>
        <w:rPr>
          <w:spacing w:val="-16"/>
          <w:w w:val="110"/>
          <w:sz w:val="24"/>
        </w:rPr>
        <w:t xml:space="preserve"> </w:t>
      </w:r>
      <w:r>
        <w:rPr>
          <w:w w:val="110"/>
          <w:sz w:val="24"/>
        </w:rPr>
        <w:t>Civil</w:t>
      </w:r>
      <w:r>
        <w:rPr>
          <w:spacing w:val="-16"/>
          <w:w w:val="110"/>
          <w:sz w:val="24"/>
        </w:rPr>
        <w:t xml:space="preserve"> </w:t>
      </w:r>
      <w:r>
        <w:rPr>
          <w:w w:val="110"/>
          <w:sz w:val="24"/>
        </w:rPr>
        <w:t>Code</w:t>
      </w:r>
      <w:r>
        <w:rPr>
          <w:spacing w:val="-16"/>
          <w:w w:val="110"/>
          <w:sz w:val="24"/>
        </w:rPr>
        <w:t xml:space="preserve"> </w:t>
      </w:r>
      <w:r>
        <w:rPr>
          <w:w w:val="110"/>
          <w:sz w:val="24"/>
        </w:rPr>
        <w:t>2015).</w:t>
      </w:r>
    </w:p>
    <w:p w:rsidR="00D9538B" w:rsidRDefault="00D9538B" w:rsidP="00D9538B">
      <w:pPr>
        <w:pStyle w:val="Heading2"/>
        <w:spacing w:before="235"/>
        <w:jc w:val="left"/>
      </w:pPr>
      <w:r>
        <w:t>Key words of the case law:</w:t>
      </w:r>
    </w:p>
    <w:p w:rsidR="00D9538B" w:rsidRDefault="00D9538B" w:rsidP="00D9538B">
      <w:pPr>
        <w:spacing w:before="242"/>
        <w:ind w:left="308" w:right="386"/>
        <w:jc w:val="both"/>
        <w:rPr>
          <w:rFonts w:ascii="Caladea" w:hAnsi="Caladea"/>
          <w:i/>
        </w:rPr>
      </w:pPr>
      <w:r>
        <w:rPr>
          <w:rFonts w:ascii="Caladea" w:hAnsi="Caladea"/>
          <w:i/>
        </w:rPr>
        <w:t>“Mortgage of land use rights”, ”Other person's property on the land lot”, ”Recognition of a mortgage</w:t>
      </w:r>
      <w:r>
        <w:rPr>
          <w:rFonts w:ascii="Caladea" w:hAnsi="Caladea"/>
          <w:i/>
          <w:spacing w:val="52"/>
        </w:rPr>
        <w:t xml:space="preserve"> </w:t>
      </w:r>
      <w:r>
        <w:rPr>
          <w:rFonts w:ascii="Caladea" w:hAnsi="Caladea"/>
          <w:i/>
        </w:rPr>
        <w:t>agreement  on  land  use  rights”, ”Agreement  on  enforcement  of   secured   assets”, ”Priority to receive</w:t>
      </w:r>
      <w:r>
        <w:rPr>
          <w:rFonts w:ascii="Caladea" w:hAnsi="Caladea"/>
          <w:i/>
          <w:spacing w:val="-1"/>
        </w:rPr>
        <w:t xml:space="preserve"> </w:t>
      </w:r>
      <w:r>
        <w:rPr>
          <w:rFonts w:ascii="Caladea" w:hAnsi="Caladea"/>
          <w:i/>
        </w:rPr>
        <w:t>transfer”.</w:t>
      </w:r>
    </w:p>
    <w:p w:rsidR="00D9538B" w:rsidRDefault="00D9538B" w:rsidP="00D9538B">
      <w:pPr>
        <w:spacing w:before="238"/>
        <w:ind w:left="932" w:right="1012"/>
        <w:jc w:val="center"/>
        <w:rPr>
          <w:rFonts w:ascii="Caladea"/>
          <w:b/>
        </w:rPr>
      </w:pPr>
      <w:r>
        <w:rPr>
          <w:rFonts w:ascii="Caladea"/>
          <w:b/>
        </w:rPr>
        <w:t>CONTENTS OF THE CASE</w:t>
      </w:r>
    </w:p>
    <w:p w:rsidR="00D9538B" w:rsidRDefault="00D9538B" w:rsidP="00D9538B">
      <w:pPr>
        <w:pStyle w:val="BodyText"/>
        <w:spacing w:before="11"/>
        <w:ind w:left="0"/>
        <w:jc w:val="left"/>
        <w:rPr>
          <w:rFonts w:ascii="Caladea"/>
          <w:b/>
          <w:sz w:val="20"/>
        </w:rPr>
      </w:pPr>
    </w:p>
    <w:p w:rsidR="00D9538B" w:rsidRDefault="00D9538B" w:rsidP="00D9538B">
      <w:pPr>
        <w:pStyle w:val="BodyText"/>
        <w:spacing w:before="0" w:line="244" w:lineRule="auto"/>
        <w:ind w:right="397"/>
      </w:pPr>
      <w:r>
        <w:rPr>
          <w:w w:val="105"/>
        </w:rPr>
        <w:t>In the Statement of Claims dated 6 October 2011 and the testimony in the court, the  plaintiff</w:t>
      </w:r>
      <w:r>
        <w:rPr>
          <w:spacing w:val="-13"/>
          <w:w w:val="105"/>
        </w:rPr>
        <w:t xml:space="preserve"> </w:t>
      </w:r>
      <w:r>
        <w:rPr>
          <w:w w:val="105"/>
        </w:rPr>
        <w:t>being</w:t>
      </w:r>
      <w:r>
        <w:rPr>
          <w:spacing w:val="-12"/>
          <w:w w:val="105"/>
        </w:rPr>
        <w:t xml:space="preserve"> </w:t>
      </w:r>
      <w:r>
        <w:rPr>
          <w:w w:val="105"/>
        </w:rPr>
        <w:t>Joint</w:t>
      </w:r>
      <w:r>
        <w:rPr>
          <w:spacing w:val="-8"/>
          <w:w w:val="105"/>
        </w:rPr>
        <w:t xml:space="preserve"> </w:t>
      </w:r>
      <w:r>
        <w:rPr>
          <w:w w:val="105"/>
        </w:rPr>
        <w:t>Stock</w:t>
      </w:r>
      <w:r>
        <w:rPr>
          <w:spacing w:val="-13"/>
          <w:w w:val="105"/>
        </w:rPr>
        <w:t xml:space="preserve"> </w:t>
      </w:r>
      <w:r>
        <w:rPr>
          <w:w w:val="105"/>
        </w:rPr>
        <w:t>Commercial</w:t>
      </w:r>
      <w:r>
        <w:rPr>
          <w:spacing w:val="-11"/>
          <w:w w:val="105"/>
        </w:rPr>
        <w:t xml:space="preserve"> </w:t>
      </w:r>
      <w:r>
        <w:rPr>
          <w:w w:val="105"/>
        </w:rPr>
        <w:t>Bank</w:t>
      </w:r>
      <w:r>
        <w:rPr>
          <w:spacing w:val="-10"/>
          <w:w w:val="105"/>
        </w:rPr>
        <w:t xml:space="preserve"> </w:t>
      </w:r>
      <w:r>
        <w:rPr>
          <w:w w:val="105"/>
        </w:rPr>
        <w:t>A</w:t>
      </w:r>
      <w:r>
        <w:rPr>
          <w:spacing w:val="-11"/>
          <w:w w:val="105"/>
        </w:rPr>
        <w:t xml:space="preserve"> </w:t>
      </w:r>
      <w:r>
        <w:rPr>
          <w:w w:val="105"/>
        </w:rPr>
        <w:t>presented</w:t>
      </w:r>
      <w:r>
        <w:rPr>
          <w:spacing w:val="-12"/>
          <w:w w:val="105"/>
        </w:rPr>
        <w:t xml:space="preserve"> </w:t>
      </w:r>
      <w:r>
        <w:rPr>
          <w:w w:val="105"/>
        </w:rPr>
        <w:t>as</w:t>
      </w:r>
      <w:r>
        <w:rPr>
          <w:spacing w:val="-12"/>
          <w:w w:val="105"/>
        </w:rPr>
        <w:t xml:space="preserve"> </w:t>
      </w:r>
      <w:r>
        <w:rPr>
          <w:w w:val="105"/>
        </w:rPr>
        <w:t>follow:</w:t>
      </w:r>
    </w:p>
    <w:p w:rsidR="00D9538B" w:rsidRDefault="00D9538B" w:rsidP="00D9538B">
      <w:pPr>
        <w:pStyle w:val="BodyText"/>
        <w:spacing w:before="235" w:line="242" w:lineRule="auto"/>
        <w:ind w:right="384"/>
      </w:pPr>
      <w:r>
        <w:rPr>
          <w:w w:val="105"/>
        </w:rPr>
        <w:t xml:space="preserve">On 16 June 2008, Joint Stock Commercial Bank A (hereinafter referred to as the </w:t>
      </w:r>
      <w:r>
        <w:rPr>
          <w:rFonts w:ascii="Caladea" w:hAnsi="Caladea"/>
          <w:i/>
          <w:w w:val="105"/>
        </w:rPr>
        <w:t>“</w:t>
      </w:r>
      <w:r>
        <w:rPr>
          <w:rFonts w:ascii="Georgia" w:hAnsi="Georgia"/>
          <w:b/>
          <w:i/>
          <w:w w:val="105"/>
        </w:rPr>
        <w:t>Bank</w:t>
      </w:r>
      <w:r>
        <w:rPr>
          <w:rFonts w:ascii="Caladea" w:hAnsi="Caladea"/>
          <w:i/>
          <w:w w:val="105"/>
        </w:rPr>
        <w:t>”</w:t>
      </w:r>
      <w:r>
        <w:rPr>
          <w:w w:val="105"/>
        </w:rPr>
        <w:t xml:space="preserve">) and Company B Ltd (hereinafter referred to as </w:t>
      </w:r>
      <w:r>
        <w:rPr>
          <w:rFonts w:ascii="Caladea" w:hAnsi="Caladea"/>
          <w:i/>
          <w:w w:val="105"/>
        </w:rPr>
        <w:t>“</w:t>
      </w:r>
      <w:r>
        <w:rPr>
          <w:rFonts w:ascii="Georgia" w:hAnsi="Georgia"/>
          <w:b/>
          <w:i/>
          <w:w w:val="105"/>
        </w:rPr>
        <w:t>Company B</w:t>
      </w:r>
      <w:r>
        <w:rPr>
          <w:rFonts w:ascii="Caladea" w:hAnsi="Caladea"/>
          <w:i/>
          <w:w w:val="105"/>
        </w:rPr>
        <w:t xml:space="preserve">”) </w:t>
      </w:r>
      <w:r>
        <w:rPr>
          <w:w w:val="105"/>
        </w:rPr>
        <w:t>signed the credit</w:t>
      </w:r>
      <w:r>
        <w:rPr>
          <w:spacing w:val="-43"/>
          <w:w w:val="105"/>
        </w:rPr>
        <w:t xml:space="preserve"> </w:t>
      </w:r>
      <w:r>
        <w:rPr>
          <w:w w:val="105"/>
        </w:rPr>
        <w:t>agreement No. 1702-LAV -200800142. Accordingly, the Bank granted Company B a loan of VND10,000,000,000 and/or equivalent amount in foreign currency for the purpose of supplementing</w:t>
      </w:r>
      <w:r>
        <w:rPr>
          <w:spacing w:val="-9"/>
          <w:w w:val="105"/>
        </w:rPr>
        <w:t xml:space="preserve"> </w:t>
      </w:r>
      <w:r>
        <w:rPr>
          <w:w w:val="105"/>
        </w:rPr>
        <w:t>working</w:t>
      </w:r>
      <w:r>
        <w:rPr>
          <w:spacing w:val="-8"/>
          <w:w w:val="105"/>
        </w:rPr>
        <w:t xml:space="preserve"> </w:t>
      </w:r>
      <w:r>
        <w:rPr>
          <w:w w:val="105"/>
        </w:rPr>
        <w:t>capital</w:t>
      </w:r>
      <w:r>
        <w:rPr>
          <w:spacing w:val="-8"/>
          <w:w w:val="105"/>
        </w:rPr>
        <w:t xml:space="preserve"> </w:t>
      </w:r>
      <w:r>
        <w:rPr>
          <w:w w:val="105"/>
        </w:rPr>
        <w:t>for</w:t>
      </w:r>
      <w:r>
        <w:rPr>
          <w:spacing w:val="-8"/>
          <w:w w:val="105"/>
        </w:rPr>
        <w:t xml:space="preserve"> </w:t>
      </w:r>
      <w:r>
        <w:rPr>
          <w:w w:val="105"/>
        </w:rPr>
        <w:t>conducting</w:t>
      </w:r>
      <w:r>
        <w:rPr>
          <w:spacing w:val="-6"/>
          <w:w w:val="105"/>
        </w:rPr>
        <w:t xml:space="preserve"> </w:t>
      </w:r>
      <w:r>
        <w:rPr>
          <w:w w:val="105"/>
        </w:rPr>
        <w:t>Company</w:t>
      </w:r>
      <w:r>
        <w:rPr>
          <w:spacing w:val="-8"/>
          <w:w w:val="105"/>
        </w:rPr>
        <w:t xml:space="preserve"> </w:t>
      </w:r>
      <w:r>
        <w:rPr>
          <w:w w:val="105"/>
        </w:rPr>
        <w:t>B’s</w:t>
      </w:r>
      <w:r>
        <w:rPr>
          <w:spacing w:val="-8"/>
          <w:w w:val="105"/>
        </w:rPr>
        <w:t xml:space="preserve"> </w:t>
      </w:r>
      <w:r>
        <w:rPr>
          <w:w w:val="105"/>
        </w:rPr>
        <w:t>registered</w:t>
      </w:r>
      <w:r>
        <w:rPr>
          <w:spacing w:val="-5"/>
          <w:w w:val="105"/>
        </w:rPr>
        <w:t xml:space="preserve"> </w:t>
      </w:r>
      <w:r>
        <w:rPr>
          <w:w w:val="105"/>
        </w:rPr>
        <w:t>business.</w:t>
      </w:r>
    </w:p>
    <w:p w:rsidR="00D9538B" w:rsidRDefault="00D9538B" w:rsidP="00D9538B">
      <w:pPr>
        <w:pStyle w:val="BodyText"/>
        <w:spacing w:before="249" w:line="244" w:lineRule="auto"/>
        <w:ind w:right="391"/>
      </w:pPr>
      <w:r>
        <w:rPr>
          <w:w w:val="110"/>
        </w:rPr>
        <w:t>During performance of the agreement, the Bank disbursed a total amount of VND3,066,191,933</w:t>
      </w:r>
      <w:r>
        <w:rPr>
          <w:spacing w:val="-13"/>
          <w:w w:val="110"/>
        </w:rPr>
        <w:t xml:space="preserve"> </w:t>
      </w:r>
      <w:r>
        <w:rPr>
          <w:w w:val="110"/>
        </w:rPr>
        <w:t>to</w:t>
      </w:r>
      <w:r>
        <w:rPr>
          <w:spacing w:val="-12"/>
          <w:w w:val="110"/>
        </w:rPr>
        <w:t xml:space="preserve"> </w:t>
      </w:r>
      <w:r>
        <w:rPr>
          <w:w w:val="110"/>
        </w:rPr>
        <w:t>Company</w:t>
      </w:r>
      <w:r>
        <w:rPr>
          <w:spacing w:val="-12"/>
          <w:w w:val="110"/>
        </w:rPr>
        <w:t xml:space="preserve"> </w:t>
      </w:r>
      <w:r>
        <w:rPr>
          <w:w w:val="110"/>
        </w:rPr>
        <w:t>B</w:t>
      </w:r>
      <w:r>
        <w:rPr>
          <w:spacing w:val="-12"/>
          <w:w w:val="110"/>
        </w:rPr>
        <w:t xml:space="preserve"> </w:t>
      </w:r>
      <w:r>
        <w:rPr>
          <w:w w:val="110"/>
        </w:rPr>
        <w:t>under</w:t>
      </w:r>
      <w:r>
        <w:rPr>
          <w:spacing w:val="-12"/>
          <w:w w:val="110"/>
        </w:rPr>
        <w:t xml:space="preserve"> </w:t>
      </w:r>
      <w:r>
        <w:rPr>
          <w:w w:val="110"/>
        </w:rPr>
        <w:t>the</w:t>
      </w:r>
      <w:r>
        <w:rPr>
          <w:spacing w:val="-12"/>
          <w:w w:val="110"/>
        </w:rPr>
        <w:t xml:space="preserve"> </w:t>
      </w:r>
      <w:r>
        <w:rPr>
          <w:w w:val="110"/>
        </w:rPr>
        <w:t>credit</w:t>
      </w:r>
      <w:r>
        <w:rPr>
          <w:spacing w:val="-11"/>
          <w:w w:val="110"/>
        </w:rPr>
        <w:t xml:space="preserve"> </w:t>
      </w:r>
      <w:r>
        <w:rPr>
          <w:w w:val="110"/>
        </w:rPr>
        <w:t>agreements</w:t>
      </w:r>
      <w:r>
        <w:rPr>
          <w:spacing w:val="-12"/>
          <w:w w:val="110"/>
        </w:rPr>
        <w:t xml:space="preserve"> </w:t>
      </w:r>
      <w:r>
        <w:rPr>
          <w:w w:val="110"/>
        </w:rPr>
        <w:t>and</w:t>
      </w:r>
      <w:r>
        <w:rPr>
          <w:spacing w:val="-13"/>
          <w:w w:val="110"/>
        </w:rPr>
        <w:t xml:space="preserve"> </w:t>
      </w:r>
      <w:r>
        <w:rPr>
          <w:w w:val="110"/>
        </w:rPr>
        <w:t>the</w:t>
      </w:r>
      <w:r>
        <w:rPr>
          <w:spacing w:val="-11"/>
          <w:w w:val="110"/>
        </w:rPr>
        <w:t xml:space="preserve"> </w:t>
      </w:r>
      <w:r>
        <w:rPr>
          <w:w w:val="110"/>
        </w:rPr>
        <w:t>promissory</w:t>
      </w:r>
      <w:r>
        <w:rPr>
          <w:spacing w:val="-12"/>
          <w:w w:val="110"/>
        </w:rPr>
        <w:t xml:space="preserve"> </w:t>
      </w:r>
      <w:r>
        <w:rPr>
          <w:w w:val="110"/>
        </w:rPr>
        <w:t>notes. Until 5 October 2011, Company B had the outstanding principal and interest of VND4,368,570,503</w:t>
      </w:r>
      <w:r>
        <w:rPr>
          <w:spacing w:val="-28"/>
          <w:w w:val="110"/>
        </w:rPr>
        <w:t xml:space="preserve"> </w:t>
      </w:r>
      <w:r>
        <w:rPr>
          <w:w w:val="110"/>
        </w:rPr>
        <w:t>(the</w:t>
      </w:r>
      <w:r>
        <w:rPr>
          <w:spacing w:val="-25"/>
          <w:w w:val="110"/>
        </w:rPr>
        <w:t xml:space="preserve"> </w:t>
      </w:r>
      <w:r>
        <w:rPr>
          <w:w w:val="110"/>
        </w:rPr>
        <w:t>principal</w:t>
      </w:r>
      <w:r>
        <w:rPr>
          <w:spacing w:val="-28"/>
          <w:w w:val="110"/>
        </w:rPr>
        <w:t xml:space="preserve"> </w:t>
      </w:r>
      <w:r>
        <w:rPr>
          <w:w w:val="110"/>
        </w:rPr>
        <w:t>amount</w:t>
      </w:r>
      <w:r>
        <w:rPr>
          <w:spacing w:val="-25"/>
          <w:w w:val="110"/>
        </w:rPr>
        <w:t xml:space="preserve"> </w:t>
      </w:r>
      <w:r>
        <w:rPr>
          <w:w w:val="110"/>
        </w:rPr>
        <w:t>is</w:t>
      </w:r>
      <w:r>
        <w:rPr>
          <w:spacing w:val="-25"/>
          <w:w w:val="110"/>
        </w:rPr>
        <w:t xml:space="preserve"> </w:t>
      </w:r>
      <w:r>
        <w:rPr>
          <w:w w:val="110"/>
        </w:rPr>
        <w:t>VND2,943,600,000</w:t>
      </w:r>
      <w:r>
        <w:rPr>
          <w:spacing w:val="-27"/>
          <w:w w:val="110"/>
        </w:rPr>
        <w:t xml:space="preserve"> </w:t>
      </w:r>
      <w:r>
        <w:rPr>
          <w:w w:val="110"/>
        </w:rPr>
        <w:t>and</w:t>
      </w:r>
      <w:r>
        <w:rPr>
          <w:spacing w:val="-27"/>
          <w:w w:val="110"/>
        </w:rPr>
        <w:t xml:space="preserve"> </w:t>
      </w:r>
      <w:r>
        <w:rPr>
          <w:w w:val="110"/>
        </w:rPr>
        <w:t>the</w:t>
      </w:r>
      <w:r>
        <w:rPr>
          <w:spacing w:val="-26"/>
          <w:w w:val="110"/>
        </w:rPr>
        <w:t xml:space="preserve"> </w:t>
      </w:r>
      <w:r>
        <w:rPr>
          <w:w w:val="110"/>
        </w:rPr>
        <w:t>interest</w:t>
      </w:r>
      <w:r>
        <w:rPr>
          <w:spacing w:val="-26"/>
          <w:w w:val="110"/>
        </w:rPr>
        <w:t xml:space="preserve"> </w:t>
      </w:r>
      <w:r>
        <w:rPr>
          <w:w w:val="110"/>
        </w:rPr>
        <w:t>amount</w:t>
      </w:r>
      <w:r>
        <w:rPr>
          <w:spacing w:val="-28"/>
          <w:w w:val="110"/>
        </w:rPr>
        <w:t xml:space="preserve"> </w:t>
      </w:r>
      <w:r>
        <w:rPr>
          <w:w w:val="110"/>
        </w:rPr>
        <w:t>is VND1,424,970,503)</w:t>
      </w:r>
      <w:r>
        <w:rPr>
          <w:spacing w:val="-16"/>
          <w:w w:val="110"/>
        </w:rPr>
        <w:t xml:space="preserve"> </w:t>
      </w:r>
      <w:r>
        <w:rPr>
          <w:w w:val="110"/>
        </w:rPr>
        <w:t>under</w:t>
      </w:r>
      <w:r>
        <w:rPr>
          <w:spacing w:val="-16"/>
          <w:w w:val="110"/>
        </w:rPr>
        <w:t xml:space="preserve"> </w:t>
      </w:r>
      <w:r>
        <w:rPr>
          <w:w w:val="110"/>
        </w:rPr>
        <w:t>03</w:t>
      </w:r>
      <w:r>
        <w:rPr>
          <w:spacing w:val="-17"/>
          <w:w w:val="110"/>
        </w:rPr>
        <w:t xml:space="preserve"> </w:t>
      </w:r>
      <w:r>
        <w:rPr>
          <w:w w:val="110"/>
        </w:rPr>
        <w:t>promissory</w:t>
      </w:r>
      <w:r>
        <w:rPr>
          <w:spacing w:val="-17"/>
          <w:w w:val="110"/>
        </w:rPr>
        <w:t xml:space="preserve"> </w:t>
      </w:r>
      <w:r>
        <w:rPr>
          <w:w w:val="110"/>
        </w:rPr>
        <w:t>notes.</w:t>
      </w:r>
    </w:p>
    <w:p w:rsidR="00D9538B" w:rsidRDefault="00D9538B" w:rsidP="00D9538B">
      <w:pPr>
        <w:pStyle w:val="BodyText"/>
        <w:spacing w:before="239" w:line="244" w:lineRule="auto"/>
        <w:ind w:right="389"/>
      </w:pPr>
      <w:r>
        <w:rPr>
          <w:w w:val="110"/>
        </w:rPr>
        <w:t>The secured assets of the aforementioned loan were the residential house and land [land lot</w:t>
      </w:r>
      <w:r>
        <w:rPr>
          <w:spacing w:val="-31"/>
          <w:w w:val="110"/>
        </w:rPr>
        <w:t xml:space="preserve"> </w:t>
      </w:r>
      <w:r>
        <w:rPr>
          <w:w w:val="110"/>
        </w:rPr>
        <w:t>No.</w:t>
      </w:r>
      <w:r>
        <w:rPr>
          <w:spacing w:val="-29"/>
          <w:w w:val="110"/>
        </w:rPr>
        <w:t xml:space="preserve"> </w:t>
      </w:r>
      <w:r>
        <w:rPr>
          <w:w w:val="110"/>
        </w:rPr>
        <w:t>43,</w:t>
      </w:r>
      <w:r>
        <w:rPr>
          <w:spacing w:val="-29"/>
          <w:w w:val="110"/>
        </w:rPr>
        <w:t xml:space="preserve"> </w:t>
      </w:r>
      <w:r>
        <w:rPr>
          <w:w w:val="110"/>
        </w:rPr>
        <w:t>map</w:t>
      </w:r>
      <w:r>
        <w:rPr>
          <w:spacing w:val="-29"/>
          <w:w w:val="110"/>
        </w:rPr>
        <w:t xml:space="preserve"> </w:t>
      </w:r>
      <w:r>
        <w:rPr>
          <w:w w:val="110"/>
        </w:rPr>
        <w:t>No.</w:t>
      </w:r>
      <w:r>
        <w:rPr>
          <w:spacing w:val="-31"/>
          <w:w w:val="110"/>
        </w:rPr>
        <w:t xml:space="preserve"> </w:t>
      </w:r>
      <w:r>
        <w:rPr>
          <w:w w:val="110"/>
        </w:rPr>
        <w:t>51-1-33</w:t>
      </w:r>
      <w:r>
        <w:rPr>
          <w:spacing w:val="-30"/>
          <w:w w:val="110"/>
        </w:rPr>
        <w:t xml:space="preserve"> </w:t>
      </w:r>
      <w:r>
        <w:rPr>
          <w:w w:val="110"/>
        </w:rPr>
        <w:t>(1996)]</w:t>
      </w:r>
      <w:r>
        <w:rPr>
          <w:spacing w:val="-30"/>
          <w:w w:val="110"/>
        </w:rPr>
        <w:t xml:space="preserve"> </w:t>
      </w:r>
      <w:r>
        <w:rPr>
          <w:w w:val="110"/>
        </w:rPr>
        <w:t>at</w:t>
      </w:r>
      <w:r>
        <w:rPr>
          <w:spacing w:val="-30"/>
          <w:w w:val="110"/>
        </w:rPr>
        <w:t xml:space="preserve"> </w:t>
      </w:r>
      <w:r>
        <w:rPr>
          <w:w w:val="110"/>
        </w:rPr>
        <w:t>No.</w:t>
      </w:r>
      <w:r>
        <w:rPr>
          <w:spacing w:val="-29"/>
          <w:w w:val="110"/>
        </w:rPr>
        <w:t xml:space="preserve"> </w:t>
      </w:r>
      <w:r>
        <w:rPr>
          <w:w w:val="110"/>
        </w:rPr>
        <w:t>432,</w:t>
      </w:r>
      <w:r>
        <w:rPr>
          <w:spacing w:val="-29"/>
          <w:w w:val="110"/>
        </w:rPr>
        <w:t xml:space="preserve"> </w:t>
      </w:r>
      <w:r>
        <w:rPr>
          <w:w w:val="110"/>
        </w:rPr>
        <w:t>Group</w:t>
      </w:r>
      <w:r>
        <w:rPr>
          <w:spacing w:val="-29"/>
          <w:w w:val="110"/>
        </w:rPr>
        <w:t xml:space="preserve"> </w:t>
      </w:r>
      <w:r>
        <w:rPr>
          <w:w w:val="110"/>
        </w:rPr>
        <w:t>28,</w:t>
      </w:r>
      <w:r>
        <w:rPr>
          <w:spacing w:val="-29"/>
          <w:w w:val="110"/>
        </w:rPr>
        <w:t xml:space="preserve"> </w:t>
      </w:r>
      <w:r>
        <w:rPr>
          <w:w w:val="110"/>
        </w:rPr>
        <w:t>Ward</w:t>
      </w:r>
      <w:r>
        <w:rPr>
          <w:spacing w:val="-30"/>
          <w:w w:val="110"/>
        </w:rPr>
        <w:t xml:space="preserve"> </w:t>
      </w:r>
      <w:r>
        <w:rPr>
          <w:w w:val="110"/>
        </w:rPr>
        <w:t>E,</w:t>
      </w:r>
      <w:r>
        <w:rPr>
          <w:spacing w:val="-29"/>
          <w:w w:val="110"/>
        </w:rPr>
        <w:t xml:space="preserve"> </w:t>
      </w:r>
      <w:r>
        <w:rPr>
          <w:w w:val="110"/>
        </w:rPr>
        <w:t>District</w:t>
      </w:r>
      <w:r>
        <w:rPr>
          <w:spacing w:val="-30"/>
          <w:w w:val="110"/>
        </w:rPr>
        <w:t xml:space="preserve"> </w:t>
      </w:r>
      <w:r>
        <w:rPr>
          <w:w w:val="110"/>
        </w:rPr>
        <w:t>G,</w:t>
      </w:r>
      <w:r>
        <w:rPr>
          <w:spacing w:val="-29"/>
          <w:w w:val="110"/>
        </w:rPr>
        <w:t xml:space="preserve"> </w:t>
      </w:r>
      <w:r>
        <w:rPr>
          <w:w w:val="110"/>
        </w:rPr>
        <w:t>Hanoi</w:t>
      </w:r>
      <w:r>
        <w:rPr>
          <w:spacing w:val="-30"/>
          <w:w w:val="110"/>
        </w:rPr>
        <w:t xml:space="preserve"> </w:t>
      </w:r>
      <w:r>
        <w:rPr>
          <w:w w:val="110"/>
        </w:rPr>
        <w:t>owned and</w:t>
      </w:r>
      <w:r>
        <w:rPr>
          <w:spacing w:val="-24"/>
          <w:w w:val="110"/>
        </w:rPr>
        <w:t xml:space="preserve"> </w:t>
      </w:r>
      <w:r>
        <w:rPr>
          <w:w w:val="110"/>
        </w:rPr>
        <w:t>used</w:t>
      </w:r>
      <w:r>
        <w:rPr>
          <w:spacing w:val="-23"/>
          <w:w w:val="110"/>
        </w:rPr>
        <w:t xml:space="preserve"> </w:t>
      </w:r>
      <w:r>
        <w:rPr>
          <w:w w:val="110"/>
        </w:rPr>
        <w:t>by</w:t>
      </w:r>
      <w:r>
        <w:rPr>
          <w:spacing w:val="-22"/>
          <w:w w:val="110"/>
        </w:rPr>
        <w:t xml:space="preserve"> </w:t>
      </w:r>
      <w:r>
        <w:rPr>
          <w:w w:val="110"/>
        </w:rPr>
        <w:t>Mr.</w:t>
      </w:r>
      <w:r>
        <w:rPr>
          <w:spacing w:val="-22"/>
          <w:w w:val="110"/>
        </w:rPr>
        <w:t xml:space="preserve"> </w:t>
      </w:r>
      <w:r>
        <w:rPr>
          <w:w w:val="110"/>
        </w:rPr>
        <w:t>Tran</w:t>
      </w:r>
      <w:r>
        <w:rPr>
          <w:spacing w:val="-20"/>
          <w:w w:val="110"/>
        </w:rPr>
        <w:t xml:space="preserve"> </w:t>
      </w:r>
      <w:r>
        <w:rPr>
          <w:w w:val="110"/>
        </w:rPr>
        <w:t>Duyen</w:t>
      </w:r>
      <w:r>
        <w:rPr>
          <w:spacing w:val="-22"/>
          <w:w w:val="110"/>
        </w:rPr>
        <w:t xml:space="preserve"> </w:t>
      </w:r>
      <w:r>
        <w:rPr>
          <w:w w:val="110"/>
        </w:rPr>
        <w:t>H</w:t>
      </w:r>
      <w:r>
        <w:rPr>
          <w:spacing w:val="-23"/>
          <w:w w:val="110"/>
        </w:rPr>
        <w:t xml:space="preserve"> </w:t>
      </w:r>
      <w:r>
        <w:rPr>
          <w:w w:val="110"/>
        </w:rPr>
        <w:t>and</w:t>
      </w:r>
      <w:r>
        <w:rPr>
          <w:spacing w:val="-23"/>
          <w:w w:val="110"/>
        </w:rPr>
        <w:t xml:space="preserve"> </w:t>
      </w:r>
      <w:r>
        <w:rPr>
          <w:w w:val="110"/>
        </w:rPr>
        <w:t>Ms.</w:t>
      </w:r>
      <w:r>
        <w:rPr>
          <w:spacing w:val="-22"/>
          <w:w w:val="110"/>
        </w:rPr>
        <w:t xml:space="preserve"> </w:t>
      </w:r>
      <w:r>
        <w:rPr>
          <w:w w:val="110"/>
        </w:rPr>
        <w:t>Luu</w:t>
      </w:r>
      <w:r>
        <w:rPr>
          <w:spacing w:val="-21"/>
          <w:w w:val="110"/>
        </w:rPr>
        <w:t xml:space="preserve"> </w:t>
      </w:r>
      <w:r>
        <w:rPr>
          <w:w w:val="110"/>
        </w:rPr>
        <w:t>Thi</w:t>
      </w:r>
      <w:r>
        <w:rPr>
          <w:spacing w:val="-22"/>
          <w:w w:val="110"/>
        </w:rPr>
        <w:t xml:space="preserve"> </w:t>
      </w:r>
      <w:r>
        <w:rPr>
          <w:w w:val="110"/>
        </w:rPr>
        <w:t>Minh</w:t>
      </w:r>
      <w:r>
        <w:rPr>
          <w:spacing w:val="-23"/>
          <w:w w:val="110"/>
        </w:rPr>
        <w:t xml:space="preserve"> </w:t>
      </w:r>
      <w:r>
        <w:rPr>
          <w:w w:val="110"/>
        </w:rPr>
        <w:t>N</w:t>
      </w:r>
      <w:r>
        <w:rPr>
          <w:spacing w:val="-23"/>
          <w:w w:val="110"/>
        </w:rPr>
        <w:t xml:space="preserve"> </w:t>
      </w:r>
      <w:r>
        <w:rPr>
          <w:w w:val="110"/>
        </w:rPr>
        <w:t>(under</w:t>
      </w:r>
      <w:r>
        <w:rPr>
          <w:spacing w:val="-21"/>
          <w:w w:val="110"/>
        </w:rPr>
        <w:t xml:space="preserve"> </w:t>
      </w:r>
      <w:r>
        <w:rPr>
          <w:w w:val="110"/>
        </w:rPr>
        <w:t>the</w:t>
      </w:r>
      <w:r>
        <w:rPr>
          <w:spacing w:val="-23"/>
          <w:w w:val="110"/>
        </w:rPr>
        <w:t xml:space="preserve"> </w:t>
      </w:r>
      <w:r>
        <w:rPr>
          <w:w w:val="110"/>
        </w:rPr>
        <w:t>Certificate</w:t>
      </w:r>
      <w:r>
        <w:rPr>
          <w:spacing w:val="-22"/>
          <w:w w:val="110"/>
        </w:rPr>
        <w:t xml:space="preserve"> </w:t>
      </w:r>
      <w:r>
        <w:rPr>
          <w:w w:val="110"/>
        </w:rPr>
        <w:t>of</w:t>
      </w:r>
      <w:r>
        <w:rPr>
          <w:spacing w:val="-23"/>
          <w:w w:val="110"/>
        </w:rPr>
        <w:t xml:space="preserve"> </w:t>
      </w:r>
      <w:r>
        <w:rPr>
          <w:w w:val="110"/>
        </w:rPr>
        <w:t>Land</w:t>
      </w:r>
      <w:r>
        <w:rPr>
          <w:spacing w:val="-23"/>
          <w:w w:val="110"/>
        </w:rPr>
        <w:t xml:space="preserve"> </w:t>
      </w:r>
      <w:r>
        <w:rPr>
          <w:w w:val="110"/>
        </w:rPr>
        <w:t>Use Rights and Ownership of Residential House No. 10107490390 issued by the People's Committee</w:t>
      </w:r>
      <w:r>
        <w:rPr>
          <w:spacing w:val="-16"/>
          <w:w w:val="110"/>
        </w:rPr>
        <w:t xml:space="preserve"> </w:t>
      </w:r>
      <w:r>
        <w:rPr>
          <w:w w:val="110"/>
        </w:rPr>
        <w:t>of</w:t>
      </w:r>
      <w:r>
        <w:rPr>
          <w:spacing w:val="-16"/>
          <w:w w:val="110"/>
        </w:rPr>
        <w:t xml:space="preserve"> </w:t>
      </w:r>
      <w:r>
        <w:rPr>
          <w:w w:val="110"/>
        </w:rPr>
        <w:t>Hanoi</w:t>
      </w:r>
      <w:r>
        <w:rPr>
          <w:spacing w:val="-16"/>
          <w:w w:val="110"/>
        </w:rPr>
        <w:t xml:space="preserve"> </w:t>
      </w:r>
      <w:r>
        <w:rPr>
          <w:w w:val="110"/>
        </w:rPr>
        <w:t>on</w:t>
      </w:r>
      <w:r>
        <w:rPr>
          <w:spacing w:val="-15"/>
          <w:w w:val="110"/>
        </w:rPr>
        <w:t xml:space="preserve"> </w:t>
      </w:r>
      <w:r>
        <w:rPr>
          <w:w w:val="110"/>
        </w:rPr>
        <w:t>7</w:t>
      </w:r>
      <w:r>
        <w:rPr>
          <w:spacing w:val="-17"/>
          <w:w w:val="110"/>
        </w:rPr>
        <w:t xml:space="preserve"> </w:t>
      </w:r>
      <w:r>
        <w:rPr>
          <w:w w:val="110"/>
        </w:rPr>
        <w:t>December</w:t>
      </w:r>
      <w:r>
        <w:rPr>
          <w:spacing w:val="-16"/>
          <w:w w:val="110"/>
        </w:rPr>
        <w:t xml:space="preserve"> </w:t>
      </w:r>
      <w:r>
        <w:rPr>
          <w:w w:val="110"/>
        </w:rPr>
        <w:t>2000),</w:t>
      </w:r>
      <w:r>
        <w:rPr>
          <w:spacing w:val="-15"/>
          <w:w w:val="110"/>
        </w:rPr>
        <w:t xml:space="preserve"> </w:t>
      </w:r>
      <w:r>
        <w:rPr>
          <w:w w:val="110"/>
        </w:rPr>
        <w:t>mortgaged</w:t>
      </w:r>
      <w:r>
        <w:rPr>
          <w:spacing w:val="-17"/>
          <w:w w:val="110"/>
        </w:rPr>
        <w:t xml:space="preserve"> </w:t>
      </w:r>
      <w:r>
        <w:rPr>
          <w:w w:val="110"/>
        </w:rPr>
        <w:t>by</w:t>
      </w:r>
      <w:r>
        <w:rPr>
          <w:spacing w:val="-15"/>
          <w:w w:val="110"/>
        </w:rPr>
        <w:t xml:space="preserve"> </w:t>
      </w:r>
      <w:r>
        <w:rPr>
          <w:w w:val="110"/>
        </w:rPr>
        <w:t>Mr.</w:t>
      </w:r>
      <w:r>
        <w:rPr>
          <w:spacing w:val="-15"/>
          <w:w w:val="110"/>
        </w:rPr>
        <w:t xml:space="preserve"> </w:t>
      </w:r>
      <w:r>
        <w:rPr>
          <w:w w:val="110"/>
        </w:rPr>
        <w:t>Tran</w:t>
      </w:r>
      <w:r>
        <w:rPr>
          <w:spacing w:val="-13"/>
          <w:w w:val="110"/>
        </w:rPr>
        <w:t xml:space="preserve"> </w:t>
      </w:r>
      <w:r>
        <w:rPr>
          <w:w w:val="110"/>
        </w:rPr>
        <w:t>Duyen</w:t>
      </w:r>
      <w:r>
        <w:rPr>
          <w:spacing w:val="-15"/>
          <w:w w:val="110"/>
        </w:rPr>
        <w:t xml:space="preserve"> </w:t>
      </w:r>
      <w:r>
        <w:rPr>
          <w:w w:val="110"/>
        </w:rPr>
        <w:t>H</w:t>
      </w:r>
      <w:r>
        <w:rPr>
          <w:spacing w:val="-16"/>
          <w:w w:val="110"/>
        </w:rPr>
        <w:t xml:space="preserve"> </w:t>
      </w:r>
      <w:r>
        <w:rPr>
          <w:w w:val="110"/>
        </w:rPr>
        <w:t>and</w:t>
      </w:r>
      <w:r>
        <w:rPr>
          <w:spacing w:val="-16"/>
          <w:w w:val="110"/>
        </w:rPr>
        <w:t xml:space="preserve"> </w:t>
      </w:r>
      <w:r>
        <w:rPr>
          <w:w w:val="110"/>
        </w:rPr>
        <w:t>Ms.</w:t>
      </w:r>
      <w:r>
        <w:rPr>
          <w:spacing w:val="-15"/>
          <w:w w:val="110"/>
        </w:rPr>
        <w:t xml:space="preserve"> </w:t>
      </w:r>
      <w:r>
        <w:rPr>
          <w:w w:val="110"/>
        </w:rPr>
        <w:t>Luu Thi Minh N under the mortgage agreement on land use rights and the assets attached to land</w:t>
      </w:r>
      <w:r>
        <w:rPr>
          <w:spacing w:val="-5"/>
          <w:w w:val="110"/>
        </w:rPr>
        <w:t xml:space="preserve"> </w:t>
      </w:r>
      <w:r>
        <w:rPr>
          <w:w w:val="110"/>
        </w:rPr>
        <w:t>dated</w:t>
      </w:r>
      <w:r>
        <w:rPr>
          <w:spacing w:val="-4"/>
          <w:w w:val="110"/>
        </w:rPr>
        <w:t xml:space="preserve"> </w:t>
      </w:r>
      <w:r>
        <w:rPr>
          <w:w w:val="110"/>
        </w:rPr>
        <w:t>11</w:t>
      </w:r>
      <w:r>
        <w:rPr>
          <w:spacing w:val="-5"/>
          <w:w w:val="110"/>
        </w:rPr>
        <w:t xml:space="preserve"> </w:t>
      </w:r>
      <w:r>
        <w:rPr>
          <w:w w:val="110"/>
        </w:rPr>
        <w:t>June</w:t>
      </w:r>
      <w:r>
        <w:rPr>
          <w:spacing w:val="-4"/>
          <w:w w:val="110"/>
        </w:rPr>
        <w:t xml:space="preserve"> </w:t>
      </w:r>
      <w:r>
        <w:rPr>
          <w:w w:val="110"/>
        </w:rPr>
        <w:t>2008.</w:t>
      </w:r>
      <w:r>
        <w:rPr>
          <w:spacing w:val="-2"/>
          <w:w w:val="110"/>
        </w:rPr>
        <w:t xml:space="preserve"> </w:t>
      </w:r>
      <w:r>
        <w:rPr>
          <w:w w:val="110"/>
        </w:rPr>
        <w:t>This</w:t>
      </w:r>
      <w:r>
        <w:rPr>
          <w:spacing w:val="-4"/>
          <w:w w:val="110"/>
        </w:rPr>
        <w:t xml:space="preserve"> </w:t>
      </w:r>
      <w:r>
        <w:rPr>
          <w:w w:val="110"/>
        </w:rPr>
        <w:t>agreement</w:t>
      </w:r>
      <w:r>
        <w:rPr>
          <w:spacing w:val="-3"/>
          <w:w w:val="110"/>
        </w:rPr>
        <w:t xml:space="preserve"> </w:t>
      </w:r>
      <w:r>
        <w:rPr>
          <w:w w:val="110"/>
        </w:rPr>
        <w:t>was</w:t>
      </w:r>
      <w:r>
        <w:rPr>
          <w:spacing w:val="-4"/>
          <w:w w:val="110"/>
        </w:rPr>
        <w:t xml:space="preserve"> </w:t>
      </w:r>
      <w:r>
        <w:rPr>
          <w:w w:val="110"/>
        </w:rPr>
        <w:t>notarized</w:t>
      </w:r>
      <w:r>
        <w:rPr>
          <w:spacing w:val="-4"/>
          <w:w w:val="110"/>
        </w:rPr>
        <w:t xml:space="preserve"> </w:t>
      </w:r>
      <w:r>
        <w:rPr>
          <w:w w:val="110"/>
        </w:rPr>
        <w:t>by</w:t>
      </w:r>
      <w:r>
        <w:rPr>
          <w:spacing w:val="-5"/>
          <w:w w:val="110"/>
        </w:rPr>
        <w:t xml:space="preserve"> </w:t>
      </w:r>
      <w:r>
        <w:rPr>
          <w:w w:val="110"/>
        </w:rPr>
        <w:t>Notary</w:t>
      </w:r>
      <w:r>
        <w:rPr>
          <w:spacing w:val="-3"/>
          <w:w w:val="110"/>
        </w:rPr>
        <w:t xml:space="preserve"> </w:t>
      </w:r>
      <w:r>
        <w:rPr>
          <w:w w:val="110"/>
        </w:rPr>
        <w:t>Public</w:t>
      </w:r>
      <w:r>
        <w:rPr>
          <w:spacing w:val="-3"/>
          <w:w w:val="110"/>
        </w:rPr>
        <w:t xml:space="preserve"> </w:t>
      </w:r>
      <w:r>
        <w:rPr>
          <w:w w:val="110"/>
        </w:rPr>
        <w:t>Office</w:t>
      </w:r>
      <w:r>
        <w:rPr>
          <w:spacing w:val="-4"/>
          <w:w w:val="110"/>
        </w:rPr>
        <w:t xml:space="preserve"> </w:t>
      </w:r>
      <w:r>
        <w:rPr>
          <w:w w:val="110"/>
        </w:rPr>
        <w:t>No.</w:t>
      </w:r>
      <w:r>
        <w:rPr>
          <w:spacing w:val="-4"/>
          <w:w w:val="110"/>
        </w:rPr>
        <w:t xml:space="preserve"> </w:t>
      </w:r>
      <w:r>
        <w:rPr>
          <w:w w:val="110"/>
        </w:rPr>
        <w:t>6</w:t>
      </w:r>
      <w:r>
        <w:rPr>
          <w:spacing w:val="-4"/>
          <w:w w:val="110"/>
        </w:rPr>
        <w:t xml:space="preserve"> </w:t>
      </w:r>
      <w:r>
        <w:rPr>
          <w:w w:val="110"/>
        </w:rPr>
        <w:t>in Hanoi and registration of the secured transaction was certified by the Department of Natural</w:t>
      </w:r>
      <w:r>
        <w:rPr>
          <w:spacing w:val="-17"/>
          <w:w w:val="110"/>
        </w:rPr>
        <w:t xml:space="preserve"> </w:t>
      </w:r>
      <w:r>
        <w:rPr>
          <w:w w:val="110"/>
        </w:rPr>
        <w:t>Resources</w:t>
      </w:r>
      <w:r>
        <w:rPr>
          <w:spacing w:val="-17"/>
          <w:w w:val="110"/>
        </w:rPr>
        <w:t xml:space="preserve"> </w:t>
      </w:r>
      <w:r>
        <w:rPr>
          <w:w w:val="110"/>
        </w:rPr>
        <w:t>and</w:t>
      </w:r>
      <w:r>
        <w:rPr>
          <w:spacing w:val="-15"/>
          <w:w w:val="110"/>
        </w:rPr>
        <w:t xml:space="preserve"> </w:t>
      </w:r>
      <w:r>
        <w:rPr>
          <w:w w:val="110"/>
        </w:rPr>
        <w:t>Environment</w:t>
      </w:r>
      <w:r>
        <w:rPr>
          <w:spacing w:val="-16"/>
          <w:w w:val="110"/>
        </w:rPr>
        <w:t xml:space="preserve"> </w:t>
      </w:r>
      <w:r>
        <w:rPr>
          <w:w w:val="110"/>
        </w:rPr>
        <w:t>of</w:t>
      </w:r>
      <w:r>
        <w:rPr>
          <w:spacing w:val="-18"/>
          <w:w w:val="110"/>
        </w:rPr>
        <w:t xml:space="preserve"> </w:t>
      </w:r>
      <w:r>
        <w:rPr>
          <w:w w:val="110"/>
        </w:rPr>
        <w:t>Hanoi</w:t>
      </w:r>
      <w:r>
        <w:rPr>
          <w:spacing w:val="-17"/>
          <w:w w:val="110"/>
        </w:rPr>
        <w:t xml:space="preserve"> </w:t>
      </w:r>
      <w:r>
        <w:rPr>
          <w:w w:val="110"/>
        </w:rPr>
        <w:t>dated</w:t>
      </w:r>
      <w:r>
        <w:rPr>
          <w:spacing w:val="-17"/>
          <w:w w:val="110"/>
        </w:rPr>
        <w:t xml:space="preserve"> </w:t>
      </w:r>
      <w:r>
        <w:rPr>
          <w:w w:val="110"/>
        </w:rPr>
        <w:t>11</w:t>
      </w:r>
      <w:r>
        <w:rPr>
          <w:spacing w:val="-18"/>
          <w:w w:val="110"/>
        </w:rPr>
        <w:t xml:space="preserve"> </w:t>
      </w:r>
      <w:r>
        <w:rPr>
          <w:w w:val="110"/>
        </w:rPr>
        <w:t>June</w:t>
      </w:r>
      <w:r>
        <w:rPr>
          <w:spacing w:val="-16"/>
          <w:w w:val="110"/>
        </w:rPr>
        <w:t xml:space="preserve"> </w:t>
      </w:r>
      <w:r>
        <w:rPr>
          <w:w w:val="110"/>
        </w:rPr>
        <w:t>2008.</w:t>
      </w:r>
    </w:p>
    <w:p w:rsidR="00D9538B" w:rsidRDefault="00D9538B" w:rsidP="00D9538B">
      <w:pPr>
        <w:pStyle w:val="BodyText"/>
        <w:spacing w:before="239" w:line="244" w:lineRule="auto"/>
        <w:ind w:right="387"/>
      </w:pPr>
      <w:r>
        <w:rPr>
          <w:w w:val="105"/>
        </w:rPr>
        <w:t>On 30 October 2009, the Bank and Company B continued to sign the credit agreement No. 1702-LAV-200900583. Pursuant to the agreement, the Bank extended to Company B a loan of USD180,000. The purpose of the loan was to pay for the transportation of goods for</w:t>
      </w:r>
    </w:p>
    <w:p w:rsidR="00D9538B" w:rsidRDefault="00D9538B" w:rsidP="00D9538B">
      <w:pPr>
        <w:spacing w:line="244" w:lineRule="auto"/>
        <w:sectPr w:rsidR="00D9538B">
          <w:pgSz w:w="12240" w:h="15840"/>
          <w:pgMar w:top="1080" w:right="760" w:bottom="800" w:left="1420" w:header="0" w:footer="611" w:gutter="0"/>
          <w:cols w:space="720"/>
        </w:sectPr>
      </w:pPr>
    </w:p>
    <w:p w:rsidR="00D9538B" w:rsidRDefault="00D9538B" w:rsidP="00D9538B">
      <w:pPr>
        <w:pStyle w:val="BodyText"/>
        <w:spacing w:before="76" w:line="244" w:lineRule="auto"/>
        <w:ind w:right="396"/>
      </w:pPr>
      <w:r>
        <w:rPr>
          <w:w w:val="110"/>
        </w:rPr>
        <w:lastRenderedPageBreak/>
        <w:t>export; the term of the loan was 09 months; the interest rate was 5.1% per annum; the overdue interest rate was 150% [thereof].</w:t>
      </w:r>
    </w:p>
    <w:p w:rsidR="00D9538B" w:rsidRDefault="00D9538B" w:rsidP="00D9538B">
      <w:pPr>
        <w:pStyle w:val="BodyText"/>
        <w:spacing w:before="239"/>
      </w:pPr>
      <w:r>
        <w:rPr>
          <w:w w:val="105"/>
        </w:rPr>
        <w:t>In performing the agreement, the Bank fully disbursed the loan of USD180,000 to Company</w:t>
      </w:r>
    </w:p>
    <w:p w:rsidR="00D9538B" w:rsidRDefault="00D9538B" w:rsidP="00D9538B">
      <w:pPr>
        <w:pStyle w:val="BodyText"/>
        <w:spacing w:before="7" w:line="244" w:lineRule="auto"/>
        <w:ind w:right="388"/>
      </w:pPr>
      <w:r>
        <w:rPr>
          <w:w w:val="105"/>
        </w:rPr>
        <w:t>B. Company B only repaid the principal amount of USD100,750 and the interest amount of USD1,334.50. As of 05 October 2011, Company B still owed the principal amount of USD79,205 and the interest amount of USD16,879.69. The total of the principal amount and the interest amount was USD96,120.69.</w:t>
      </w:r>
    </w:p>
    <w:p w:rsidR="00D9538B" w:rsidRDefault="00D9538B" w:rsidP="00D9538B">
      <w:pPr>
        <w:pStyle w:val="BodyText"/>
        <w:spacing w:before="239" w:line="244" w:lineRule="auto"/>
        <w:ind w:right="387"/>
      </w:pPr>
      <w:r>
        <w:rPr>
          <w:w w:val="105"/>
        </w:rPr>
        <w:t>The secured assets for the loan under the credit agreement No. 1702-LAV-2009058 consisted</w:t>
      </w:r>
      <w:r>
        <w:rPr>
          <w:spacing w:val="-11"/>
          <w:w w:val="105"/>
        </w:rPr>
        <w:t xml:space="preserve"> </w:t>
      </w:r>
      <w:r>
        <w:rPr>
          <w:w w:val="105"/>
        </w:rPr>
        <w:t>of:</w:t>
      </w:r>
    </w:p>
    <w:p w:rsidR="00D9538B" w:rsidRDefault="00D9538B" w:rsidP="00D9538B">
      <w:pPr>
        <w:pStyle w:val="ListParagraph"/>
        <w:numPr>
          <w:ilvl w:val="0"/>
          <w:numId w:val="4"/>
        </w:numPr>
        <w:tabs>
          <w:tab w:val="left" w:pos="1028"/>
          <w:tab w:val="left" w:pos="1029"/>
        </w:tabs>
        <w:spacing w:line="244" w:lineRule="auto"/>
        <w:ind w:right="388"/>
        <w:rPr>
          <w:sz w:val="24"/>
        </w:rPr>
      </w:pPr>
      <w:r>
        <w:rPr>
          <w:w w:val="105"/>
          <w:sz w:val="24"/>
        </w:rPr>
        <w:t xml:space="preserve">Shipment of 19 JMP-branded trucks with capacity of 1.75 tons of finished products, which are 100% brand new and valued at VND2,778,750,000 (assembled by Company B under the stock keeping unit mode), the Bank held manufacturer’s quality certificates), mortgaged by Company B under the mortgage agreement No. </w:t>
      </w:r>
      <w:r>
        <w:rPr>
          <w:spacing w:val="-1"/>
          <w:w w:val="110"/>
          <w:sz w:val="24"/>
        </w:rPr>
        <w:t>219</w:t>
      </w:r>
      <w:r>
        <w:rPr>
          <w:spacing w:val="2"/>
          <w:w w:val="176"/>
          <w:sz w:val="24"/>
        </w:rPr>
        <w:t>/</w:t>
      </w:r>
      <w:r>
        <w:rPr>
          <w:spacing w:val="-1"/>
          <w:w w:val="110"/>
          <w:sz w:val="24"/>
        </w:rPr>
        <w:t>20</w:t>
      </w:r>
      <w:r>
        <w:rPr>
          <w:spacing w:val="1"/>
          <w:w w:val="110"/>
          <w:sz w:val="24"/>
        </w:rPr>
        <w:t>0</w:t>
      </w:r>
      <w:r>
        <w:rPr>
          <w:w w:val="110"/>
          <w:sz w:val="24"/>
        </w:rPr>
        <w:t>9</w:t>
      </w:r>
      <w:r>
        <w:rPr>
          <w:spacing w:val="-1"/>
          <w:w w:val="119"/>
          <w:sz w:val="24"/>
        </w:rPr>
        <w:t>/</w:t>
      </w:r>
      <w:r>
        <w:rPr>
          <w:w w:val="119"/>
          <w:sz w:val="24"/>
        </w:rPr>
        <w:t>E</w:t>
      </w:r>
      <w:r>
        <w:rPr>
          <w:spacing w:val="-2"/>
          <w:w w:val="97"/>
          <w:sz w:val="24"/>
        </w:rPr>
        <w:t>I</w:t>
      </w:r>
      <w:r>
        <w:rPr>
          <w:spacing w:val="-1"/>
          <w:w w:val="93"/>
          <w:sz w:val="24"/>
        </w:rPr>
        <w:t>BHB</w:t>
      </w:r>
      <w:r>
        <w:rPr>
          <w:w w:val="93"/>
          <w:sz w:val="24"/>
        </w:rPr>
        <w:t>T</w:t>
      </w:r>
      <w:r>
        <w:rPr>
          <w:spacing w:val="-1"/>
          <w:w w:val="99"/>
          <w:sz w:val="24"/>
        </w:rPr>
        <w:t>-</w:t>
      </w:r>
      <w:r>
        <w:rPr>
          <w:spacing w:val="1"/>
          <w:w w:val="84"/>
          <w:sz w:val="24"/>
        </w:rPr>
        <w:t>C</w:t>
      </w:r>
      <w:r>
        <w:rPr>
          <w:w w:val="84"/>
          <w:sz w:val="24"/>
        </w:rPr>
        <w:t>C</w:t>
      </w:r>
      <w:r>
        <w:rPr>
          <w:spacing w:val="13"/>
          <w:sz w:val="24"/>
        </w:rPr>
        <w:t xml:space="preserve"> </w:t>
      </w:r>
      <w:r>
        <w:rPr>
          <w:spacing w:val="-2"/>
          <w:w w:val="110"/>
          <w:sz w:val="24"/>
        </w:rPr>
        <w:t>d</w:t>
      </w:r>
      <w:r>
        <w:rPr>
          <w:spacing w:val="-1"/>
          <w:w w:val="114"/>
          <w:sz w:val="24"/>
        </w:rPr>
        <w:t>a</w:t>
      </w:r>
      <w:r>
        <w:rPr>
          <w:w w:val="114"/>
          <w:sz w:val="24"/>
        </w:rPr>
        <w:t>t</w:t>
      </w:r>
      <w:r>
        <w:rPr>
          <w:w w:val="110"/>
          <w:sz w:val="24"/>
        </w:rPr>
        <w:t>ed</w:t>
      </w:r>
      <w:r>
        <w:rPr>
          <w:spacing w:val="11"/>
          <w:sz w:val="24"/>
        </w:rPr>
        <w:t xml:space="preserve"> </w:t>
      </w:r>
      <w:r>
        <w:rPr>
          <w:spacing w:val="-1"/>
          <w:w w:val="110"/>
          <w:sz w:val="24"/>
        </w:rPr>
        <w:t>2</w:t>
      </w:r>
      <w:r>
        <w:rPr>
          <w:w w:val="110"/>
          <w:sz w:val="24"/>
        </w:rPr>
        <w:t>9</w:t>
      </w:r>
      <w:r>
        <w:rPr>
          <w:spacing w:val="10"/>
          <w:sz w:val="24"/>
        </w:rPr>
        <w:t xml:space="preserve"> </w:t>
      </w:r>
      <w:r>
        <w:rPr>
          <w:spacing w:val="1"/>
          <w:w w:val="90"/>
          <w:sz w:val="24"/>
        </w:rPr>
        <w:t>O</w:t>
      </w:r>
      <w:r>
        <w:rPr>
          <w:w w:val="108"/>
          <w:sz w:val="24"/>
        </w:rPr>
        <w:t>ctobe</w:t>
      </w:r>
      <w:r>
        <w:rPr>
          <w:w w:val="124"/>
          <w:sz w:val="24"/>
        </w:rPr>
        <w:t>r</w:t>
      </w:r>
      <w:r>
        <w:rPr>
          <w:spacing w:val="10"/>
          <w:sz w:val="24"/>
        </w:rPr>
        <w:t xml:space="preserve"> </w:t>
      </w:r>
      <w:r>
        <w:rPr>
          <w:spacing w:val="-1"/>
          <w:w w:val="110"/>
          <w:sz w:val="24"/>
        </w:rPr>
        <w:t>20</w:t>
      </w:r>
      <w:r>
        <w:rPr>
          <w:spacing w:val="1"/>
          <w:w w:val="110"/>
          <w:sz w:val="24"/>
        </w:rPr>
        <w:t>09</w:t>
      </w:r>
      <w:r>
        <w:rPr>
          <w:w w:val="82"/>
          <w:sz w:val="24"/>
        </w:rPr>
        <w:t>.</w:t>
      </w:r>
      <w:r>
        <w:rPr>
          <w:spacing w:val="12"/>
          <w:sz w:val="24"/>
        </w:rPr>
        <w:t xml:space="preserve"> </w:t>
      </w:r>
      <w:r>
        <w:rPr>
          <w:w w:val="103"/>
          <w:sz w:val="24"/>
        </w:rPr>
        <w:t>T</w:t>
      </w:r>
      <w:r>
        <w:rPr>
          <w:spacing w:val="-2"/>
          <w:w w:val="103"/>
          <w:sz w:val="24"/>
        </w:rPr>
        <w:t>h</w:t>
      </w:r>
      <w:r>
        <w:rPr>
          <w:w w:val="106"/>
          <w:sz w:val="24"/>
        </w:rPr>
        <w:t>is</w:t>
      </w:r>
      <w:r>
        <w:rPr>
          <w:spacing w:val="12"/>
          <w:sz w:val="24"/>
        </w:rPr>
        <w:t xml:space="preserve"> </w:t>
      </w:r>
      <w:r>
        <w:rPr>
          <w:spacing w:val="-1"/>
          <w:w w:val="109"/>
          <w:sz w:val="24"/>
        </w:rPr>
        <w:t>ag</w:t>
      </w:r>
      <w:r>
        <w:rPr>
          <w:spacing w:val="-2"/>
          <w:w w:val="109"/>
          <w:sz w:val="24"/>
        </w:rPr>
        <w:t>r</w:t>
      </w:r>
      <w:r>
        <w:rPr>
          <w:w w:val="109"/>
          <w:sz w:val="24"/>
        </w:rPr>
        <w:t>ee</w:t>
      </w:r>
      <w:r>
        <w:rPr>
          <w:w w:val="110"/>
          <w:sz w:val="24"/>
        </w:rPr>
        <w:t>ment</w:t>
      </w:r>
      <w:r>
        <w:rPr>
          <w:spacing w:val="12"/>
          <w:sz w:val="24"/>
        </w:rPr>
        <w:t xml:space="preserve"> </w:t>
      </w:r>
      <w:r>
        <w:rPr>
          <w:spacing w:val="-2"/>
          <w:w w:val="107"/>
          <w:sz w:val="24"/>
        </w:rPr>
        <w:t>w</w:t>
      </w:r>
      <w:r>
        <w:rPr>
          <w:spacing w:val="-1"/>
          <w:w w:val="110"/>
          <w:sz w:val="24"/>
        </w:rPr>
        <w:t>a</w:t>
      </w:r>
      <w:r>
        <w:rPr>
          <w:w w:val="110"/>
          <w:sz w:val="24"/>
        </w:rPr>
        <w:t>s</w:t>
      </w:r>
      <w:r>
        <w:rPr>
          <w:spacing w:val="12"/>
          <w:sz w:val="24"/>
        </w:rPr>
        <w:t xml:space="preserve"> </w:t>
      </w:r>
      <w:r>
        <w:rPr>
          <w:spacing w:val="-1"/>
          <w:w w:val="124"/>
          <w:sz w:val="24"/>
        </w:rPr>
        <w:t>r</w:t>
      </w:r>
      <w:r>
        <w:rPr>
          <w:w w:val="107"/>
          <w:sz w:val="24"/>
        </w:rPr>
        <w:t>egiste</w:t>
      </w:r>
      <w:r>
        <w:rPr>
          <w:spacing w:val="-1"/>
          <w:w w:val="124"/>
          <w:sz w:val="24"/>
        </w:rPr>
        <w:t>r</w:t>
      </w:r>
      <w:r>
        <w:rPr>
          <w:w w:val="110"/>
          <w:sz w:val="24"/>
        </w:rPr>
        <w:t>ed</w:t>
      </w:r>
      <w:r>
        <w:rPr>
          <w:spacing w:val="11"/>
          <w:sz w:val="24"/>
        </w:rPr>
        <w:t xml:space="preserve"> </w:t>
      </w:r>
      <w:r>
        <w:rPr>
          <w:spacing w:val="-1"/>
          <w:w w:val="110"/>
          <w:sz w:val="24"/>
        </w:rPr>
        <w:t>a</w:t>
      </w:r>
      <w:r>
        <w:rPr>
          <w:w w:val="110"/>
          <w:sz w:val="24"/>
        </w:rPr>
        <w:t>s</w:t>
      </w:r>
      <w:r>
        <w:rPr>
          <w:spacing w:val="12"/>
          <w:sz w:val="24"/>
        </w:rPr>
        <w:t xml:space="preserve"> </w:t>
      </w:r>
      <w:r>
        <w:rPr>
          <w:w w:val="110"/>
          <w:sz w:val="24"/>
        </w:rPr>
        <w:t xml:space="preserve">a </w:t>
      </w:r>
      <w:r>
        <w:rPr>
          <w:w w:val="105"/>
          <w:sz w:val="24"/>
        </w:rPr>
        <w:t>secured transaction at the Registration Agency for Secured Transactions in Hanoi on 2 November</w:t>
      </w:r>
      <w:r>
        <w:rPr>
          <w:spacing w:val="-24"/>
          <w:w w:val="105"/>
          <w:sz w:val="24"/>
        </w:rPr>
        <w:t xml:space="preserve"> </w:t>
      </w:r>
      <w:r>
        <w:rPr>
          <w:w w:val="105"/>
          <w:sz w:val="24"/>
        </w:rPr>
        <w:t>2009;</w:t>
      </w:r>
    </w:p>
    <w:p w:rsidR="00D9538B" w:rsidRDefault="00D9538B" w:rsidP="00D9538B">
      <w:pPr>
        <w:pStyle w:val="ListParagraph"/>
        <w:numPr>
          <w:ilvl w:val="0"/>
          <w:numId w:val="4"/>
        </w:numPr>
        <w:tabs>
          <w:tab w:val="left" w:pos="1028"/>
          <w:tab w:val="left" w:pos="1029"/>
        </w:tabs>
        <w:spacing w:line="244" w:lineRule="auto"/>
        <w:ind w:right="391"/>
        <w:rPr>
          <w:sz w:val="24"/>
        </w:rPr>
      </w:pPr>
      <w:r>
        <w:rPr>
          <w:w w:val="110"/>
          <w:sz w:val="24"/>
        </w:rPr>
        <w:t>The</w:t>
      </w:r>
      <w:r>
        <w:rPr>
          <w:spacing w:val="-6"/>
          <w:w w:val="110"/>
          <w:sz w:val="24"/>
        </w:rPr>
        <w:t xml:space="preserve"> </w:t>
      </w:r>
      <w:r>
        <w:rPr>
          <w:w w:val="110"/>
          <w:sz w:val="24"/>
        </w:rPr>
        <w:t>balance</w:t>
      </w:r>
      <w:r>
        <w:rPr>
          <w:spacing w:val="-5"/>
          <w:w w:val="110"/>
          <w:sz w:val="24"/>
        </w:rPr>
        <w:t xml:space="preserve"> </w:t>
      </w:r>
      <w:r>
        <w:rPr>
          <w:w w:val="110"/>
          <w:sz w:val="24"/>
        </w:rPr>
        <w:t>of</w:t>
      </w:r>
      <w:r>
        <w:rPr>
          <w:spacing w:val="-7"/>
          <w:w w:val="110"/>
          <w:sz w:val="24"/>
        </w:rPr>
        <w:t xml:space="preserve"> </w:t>
      </w:r>
      <w:r>
        <w:rPr>
          <w:w w:val="110"/>
          <w:sz w:val="24"/>
        </w:rPr>
        <w:t>3-month</w:t>
      </w:r>
      <w:r>
        <w:rPr>
          <w:spacing w:val="-6"/>
          <w:w w:val="110"/>
          <w:sz w:val="24"/>
        </w:rPr>
        <w:t xml:space="preserve"> </w:t>
      </w:r>
      <w:r>
        <w:rPr>
          <w:w w:val="110"/>
          <w:sz w:val="24"/>
        </w:rPr>
        <w:t>term</w:t>
      </w:r>
      <w:r>
        <w:rPr>
          <w:spacing w:val="-6"/>
          <w:w w:val="110"/>
          <w:sz w:val="24"/>
        </w:rPr>
        <w:t xml:space="preserve"> </w:t>
      </w:r>
      <w:r>
        <w:rPr>
          <w:w w:val="110"/>
          <w:sz w:val="24"/>
        </w:rPr>
        <w:t>deposit</w:t>
      </w:r>
      <w:r>
        <w:rPr>
          <w:spacing w:val="-5"/>
          <w:w w:val="110"/>
          <w:sz w:val="24"/>
        </w:rPr>
        <w:t xml:space="preserve"> </w:t>
      </w:r>
      <w:r>
        <w:rPr>
          <w:w w:val="110"/>
          <w:sz w:val="24"/>
        </w:rPr>
        <w:t>account</w:t>
      </w:r>
      <w:r>
        <w:rPr>
          <w:spacing w:val="-5"/>
          <w:w w:val="110"/>
          <w:sz w:val="24"/>
        </w:rPr>
        <w:t xml:space="preserve"> </w:t>
      </w:r>
      <w:r>
        <w:rPr>
          <w:w w:val="110"/>
          <w:sz w:val="24"/>
        </w:rPr>
        <w:t>of</w:t>
      </w:r>
      <w:r>
        <w:rPr>
          <w:spacing w:val="-5"/>
          <w:w w:val="110"/>
          <w:sz w:val="24"/>
        </w:rPr>
        <w:t xml:space="preserve"> </w:t>
      </w:r>
      <w:r>
        <w:rPr>
          <w:w w:val="110"/>
          <w:sz w:val="24"/>
        </w:rPr>
        <w:t>VND1,620,000,000</w:t>
      </w:r>
      <w:r>
        <w:rPr>
          <w:spacing w:val="-5"/>
          <w:w w:val="110"/>
          <w:sz w:val="24"/>
        </w:rPr>
        <w:t xml:space="preserve"> </w:t>
      </w:r>
      <w:r>
        <w:rPr>
          <w:w w:val="110"/>
          <w:sz w:val="24"/>
        </w:rPr>
        <w:t>issued</w:t>
      </w:r>
      <w:r>
        <w:rPr>
          <w:spacing w:val="-6"/>
          <w:w w:val="110"/>
          <w:sz w:val="24"/>
        </w:rPr>
        <w:t xml:space="preserve"> </w:t>
      </w:r>
      <w:r>
        <w:rPr>
          <w:w w:val="110"/>
          <w:sz w:val="24"/>
        </w:rPr>
        <w:t>by</w:t>
      </w:r>
      <w:r>
        <w:rPr>
          <w:spacing w:val="-6"/>
          <w:w w:val="110"/>
          <w:sz w:val="24"/>
        </w:rPr>
        <w:t xml:space="preserve"> </w:t>
      </w:r>
      <w:r>
        <w:rPr>
          <w:w w:val="110"/>
          <w:sz w:val="24"/>
        </w:rPr>
        <w:t>the Bank.</w:t>
      </w:r>
      <w:r>
        <w:rPr>
          <w:spacing w:val="-21"/>
          <w:w w:val="110"/>
          <w:sz w:val="24"/>
        </w:rPr>
        <w:t xml:space="preserve"> </w:t>
      </w:r>
      <w:r>
        <w:rPr>
          <w:w w:val="110"/>
          <w:sz w:val="24"/>
        </w:rPr>
        <w:t>Since</w:t>
      </w:r>
      <w:r>
        <w:rPr>
          <w:spacing w:val="-23"/>
          <w:w w:val="110"/>
          <w:sz w:val="24"/>
        </w:rPr>
        <w:t xml:space="preserve"> </w:t>
      </w:r>
      <w:r>
        <w:rPr>
          <w:w w:val="110"/>
          <w:sz w:val="24"/>
        </w:rPr>
        <w:t>Company</w:t>
      </w:r>
      <w:r>
        <w:rPr>
          <w:spacing w:val="-22"/>
          <w:w w:val="110"/>
          <w:sz w:val="24"/>
        </w:rPr>
        <w:t xml:space="preserve"> </w:t>
      </w:r>
      <w:r>
        <w:rPr>
          <w:w w:val="110"/>
          <w:sz w:val="24"/>
        </w:rPr>
        <w:t>B</w:t>
      </w:r>
      <w:r>
        <w:rPr>
          <w:spacing w:val="-24"/>
          <w:w w:val="110"/>
          <w:sz w:val="24"/>
        </w:rPr>
        <w:t xml:space="preserve"> </w:t>
      </w:r>
      <w:r>
        <w:rPr>
          <w:w w:val="110"/>
          <w:sz w:val="24"/>
        </w:rPr>
        <w:t>made</w:t>
      </w:r>
      <w:r>
        <w:rPr>
          <w:spacing w:val="-21"/>
          <w:w w:val="110"/>
          <w:sz w:val="24"/>
        </w:rPr>
        <w:t xml:space="preserve"> </w:t>
      </w:r>
      <w:r>
        <w:rPr>
          <w:w w:val="110"/>
          <w:sz w:val="24"/>
        </w:rPr>
        <w:t>the</w:t>
      </w:r>
      <w:r>
        <w:rPr>
          <w:spacing w:val="-21"/>
          <w:w w:val="110"/>
          <w:sz w:val="24"/>
        </w:rPr>
        <w:t xml:space="preserve"> </w:t>
      </w:r>
      <w:r>
        <w:rPr>
          <w:w w:val="110"/>
          <w:sz w:val="24"/>
        </w:rPr>
        <w:t>partial</w:t>
      </w:r>
      <w:r>
        <w:rPr>
          <w:spacing w:val="-24"/>
          <w:w w:val="110"/>
          <w:sz w:val="24"/>
        </w:rPr>
        <w:t xml:space="preserve"> </w:t>
      </w:r>
      <w:r>
        <w:rPr>
          <w:w w:val="110"/>
          <w:sz w:val="24"/>
        </w:rPr>
        <w:t>payment,</w:t>
      </w:r>
      <w:r>
        <w:rPr>
          <w:spacing w:val="-22"/>
          <w:w w:val="110"/>
          <w:sz w:val="24"/>
        </w:rPr>
        <w:t xml:space="preserve"> </w:t>
      </w:r>
      <w:r>
        <w:rPr>
          <w:w w:val="110"/>
          <w:sz w:val="24"/>
        </w:rPr>
        <w:t>the</w:t>
      </w:r>
      <w:r>
        <w:rPr>
          <w:spacing w:val="-21"/>
          <w:w w:val="110"/>
          <w:sz w:val="24"/>
        </w:rPr>
        <w:t xml:space="preserve"> </w:t>
      </w:r>
      <w:r>
        <w:rPr>
          <w:w w:val="110"/>
          <w:sz w:val="24"/>
        </w:rPr>
        <w:t>Bank</w:t>
      </w:r>
      <w:r>
        <w:rPr>
          <w:spacing w:val="-23"/>
          <w:w w:val="110"/>
          <w:sz w:val="24"/>
        </w:rPr>
        <w:t xml:space="preserve"> </w:t>
      </w:r>
      <w:r>
        <w:rPr>
          <w:w w:val="110"/>
          <w:sz w:val="24"/>
        </w:rPr>
        <w:t>released</w:t>
      </w:r>
      <w:r>
        <w:rPr>
          <w:spacing w:val="-22"/>
          <w:w w:val="110"/>
          <w:sz w:val="24"/>
        </w:rPr>
        <w:t xml:space="preserve"> </w:t>
      </w:r>
      <w:r>
        <w:rPr>
          <w:w w:val="110"/>
          <w:sz w:val="24"/>
        </w:rPr>
        <w:t>the</w:t>
      </w:r>
      <w:r>
        <w:rPr>
          <w:spacing w:val="-21"/>
          <w:w w:val="110"/>
          <w:sz w:val="24"/>
        </w:rPr>
        <w:t xml:space="preserve"> </w:t>
      </w:r>
      <w:r>
        <w:rPr>
          <w:w w:val="110"/>
          <w:sz w:val="24"/>
        </w:rPr>
        <w:t>amount</w:t>
      </w:r>
      <w:r>
        <w:rPr>
          <w:spacing w:val="-21"/>
          <w:w w:val="110"/>
          <w:sz w:val="24"/>
        </w:rPr>
        <w:t xml:space="preserve"> </w:t>
      </w:r>
      <w:r>
        <w:rPr>
          <w:w w:val="110"/>
          <w:sz w:val="24"/>
        </w:rPr>
        <w:t>of VND1,620,000,000 into the Company B's savings account, corresponding to the amount</w:t>
      </w:r>
      <w:r>
        <w:rPr>
          <w:spacing w:val="-14"/>
          <w:w w:val="110"/>
          <w:sz w:val="24"/>
        </w:rPr>
        <w:t xml:space="preserve"> </w:t>
      </w:r>
      <w:r>
        <w:rPr>
          <w:w w:val="110"/>
          <w:sz w:val="24"/>
        </w:rPr>
        <w:t>repaid.</w:t>
      </w:r>
    </w:p>
    <w:p w:rsidR="00D9538B" w:rsidRDefault="00D9538B" w:rsidP="00D9538B">
      <w:pPr>
        <w:pStyle w:val="BodyText"/>
        <w:spacing w:line="244" w:lineRule="auto"/>
        <w:ind w:right="390"/>
      </w:pPr>
      <w:r>
        <w:rPr>
          <w:w w:val="110"/>
        </w:rPr>
        <w:t>At</w:t>
      </w:r>
      <w:r>
        <w:rPr>
          <w:spacing w:val="-20"/>
          <w:w w:val="110"/>
        </w:rPr>
        <w:t xml:space="preserve"> </w:t>
      </w:r>
      <w:r>
        <w:rPr>
          <w:w w:val="110"/>
        </w:rPr>
        <w:t>the</w:t>
      </w:r>
      <w:r>
        <w:rPr>
          <w:spacing w:val="-20"/>
          <w:w w:val="110"/>
        </w:rPr>
        <w:t xml:space="preserve"> </w:t>
      </w:r>
      <w:r>
        <w:rPr>
          <w:w w:val="110"/>
        </w:rPr>
        <w:t>first-instance</w:t>
      </w:r>
      <w:r>
        <w:rPr>
          <w:spacing w:val="-20"/>
          <w:w w:val="110"/>
        </w:rPr>
        <w:t xml:space="preserve"> </w:t>
      </w:r>
      <w:r>
        <w:rPr>
          <w:w w:val="110"/>
        </w:rPr>
        <w:t>hearing,</w:t>
      </w:r>
      <w:r>
        <w:rPr>
          <w:spacing w:val="-19"/>
          <w:w w:val="110"/>
        </w:rPr>
        <w:t xml:space="preserve"> </w:t>
      </w:r>
      <w:r>
        <w:rPr>
          <w:w w:val="110"/>
        </w:rPr>
        <w:t>the</w:t>
      </w:r>
      <w:r>
        <w:rPr>
          <w:spacing w:val="-20"/>
          <w:w w:val="110"/>
        </w:rPr>
        <w:t xml:space="preserve"> </w:t>
      </w:r>
      <w:r>
        <w:rPr>
          <w:w w:val="110"/>
        </w:rPr>
        <w:t>representative</w:t>
      </w:r>
      <w:r>
        <w:rPr>
          <w:spacing w:val="-20"/>
          <w:w w:val="110"/>
        </w:rPr>
        <w:t xml:space="preserve"> </w:t>
      </w:r>
      <w:r>
        <w:rPr>
          <w:w w:val="110"/>
        </w:rPr>
        <w:t>of</w:t>
      </w:r>
      <w:r>
        <w:rPr>
          <w:spacing w:val="-20"/>
          <w:w w:val="110"/>
        </w:rPr>
        <w:t xml:space="preserve"> </w:t>
      </w:r>
      <w:r>
        <w:rPr>
          <w:w w:val="110"/>
        </w:rPr>
        <w:t>the</w:t>
      </w:r>
      <w:r>
        <w:rPr>
          <w:spacing w:val="-17"/>
          <w:w w:val="110"/>
        </w:rPr>
        <w:t xml:space="preserve"> </w:t>
      </w:r>
      <w:r>
        <w:rPr>
          <w:w w:val="110"/>
        </w:rPr>
        <w:t>Bank</w:t>
      </w:r>
      <w:r>
        <w:rPr>
          <w:spacing w:val="-18"/>
          <w:w w:val="110"/>
        </w:rPr>
        <w:t xml:space="preserve"> </w:t>
      </w:r>
      <w:r>
        <w:rPr>
          <w:w w:val="110"/>
        </w:rPr>
        <w:t>confirmed</w:t>
      </w:r>
      <w:r>
        <w:rPr>
          <w:spacing w:val="-19"/>
          <w:w w:val="110"/>
        </w:rPr>
        <w:t xml:space="preserve"> </w:t>
      </w:r>
      <w:r>
        <w:rPr>
          <w:w w:val="110"/>
        </w:rPr>
        <w:t>that</w:t>
      </w:r>
      <w:r>
        <w:rPr>
          <w:spacing w:val="-20"/>
          <w:w w:val="110"/>
        </w:rPr>
        <w:t xml:space="preserve"> </w:t>
      </w:r>
      <w:r>
        <w:rPr>
          <w:w w:val="110"/>
        </w:rPr>
        <w:t>as</w:t>
      </w:r>
      <w:r>
        <w:rPr>
          <w:spacing w:val="-20"/>
          <w:w w:val="110"/>
        </w:rPr>
        <w:t xml:space="preserve"> </w:t>
      </w:r>
      <w:r>
        <w:rPr>
          <w:w w:val="110"/>
        </w:rPr>
        <w:t>to</w:t>
      </w:r>
      <w:r>
        <w:rPr>
          <w:spacing w:val="-19"/>
          <w:w w:val="110"/>
        </w:rPr>
        <w:t xml:space="preserve"> </w:t>
      </w:r>
      <w:r>
        <w:rPr>
          <w:w w:val="110"/>
        </w:rPr>
        <w:t>the</w:t>
      </w:r>
      <w:r>
        <w:rPr>
          <w:spacing w:val="-20"/>
          <w:w w:val="110"/>
        </w:rPr>
        <w:t xml:space="preserve"> </w:t>
      </w:r>
      <w:r>
        <w:rPr>
          <w:w w:val="110"/>
        </w:rPr>
        <w:t>loan</w:t>
      </w:r>
      <w:r>
        <w:rPr>
          <w:spacing w:val="-20"/>
          <w:w w:val="110"/>
        </w:rPr>
        <w:t xml:space="preserve"> </w:t>
      </w:r>
      <w:r>
        <w:rPr>
          <w:w w:val="110"/>
        </w:rPr>
        <w:t>of USD180,000, Company B repaid the principal in full with the interest of USD5,392.81 outstanding; as to the secured assets being 19 trucks, 18 out of them were sold and there was 01 remaining truck. The Bank requested the court to allow it to take the remaining vehicle</w:t>
      </w:r>
      <w:r>
        <w:rPr>
          <w:spacing w:val="-15"/>
          <w:w w:val="110"/>
        </w:rPr>
        <w:t xml:space="preserve"> </w:t>
      </w:r>
      <w:r>
        <w:rPr>
          <w:w w:val="110"/>
        </w:rPr>
        <w:t>to</w:t>
      </w:r>
      <w:r>
        <w:rPr>
          <w:spacing w:val="-15"/>
          <w:w w:val="110"/>
        </w:rPr>
        <w:t xml:space="preserve"> </w:t>
      </w:r>
      <w:r>
        <w:rPr>
          <w:w w:val="110"/>
        </w:rPr>
        <w:t>recover</w:t>
      </w:r>
      <w:r>
        <w:rPr>
          <w:spacing w:val="-15"/>
          <w:w w:val="110"/>
        </w:rPr>
        <w:t xml:space="preserve"> </w:t>
      </w:r>
      <w:r>
        <w:rPr>
          <w:w w:val="110"/>
        </w:rPr>
        <w:t>the</w:t>
      </w:r>
      <w:r>
        <w:rPr>
          <w:spacing w:val="-15"/>
          <w:w w:val="110"/>
        </w:rPr>
        <w:t xml:space="preserve"> </w:t>
      </w:r>
      <w:r>
        <w:rPr>
          <w:w w:val="110"/>
        </w:rPr>
        <w:t>outstanding</w:t>
      </w:r>
      <w:r>
        <w:rPr>
          <w:spacing w:val="-16"/>
          <w:w w:val="110"/>
        </w:rPr>
        <w:t xml:space="preserve"> </w:t>
      </w:r>
      <w:r>
        <w:rPr>
          <w:w w:val="110"/>
        </w:rPr>
        <w:t>loan</w:t>
      </w:r>
      <w:r>
        <w:rPr>
          <w:spacing w:val="-15"/>
          <w:w w:val="110"/>
        </w:rPr>
        <w:t xml:space="preserve"> </w:t>
      </w:r>
      <w:r>
        <w:rPr>
          <w:w w:val="110"/>
        </w:rPr>
        <w:t>amount.</w:t>
      </w:r>
    </w:p>
    <w:p w:rsidR="00D9538B" w:rsidRDefault="00D9538B" w:rsidP="00D9538B">
      <w:pPr>
        <w:pStyle w:val="BodyText"/>
        <w:spacing w:before="239"/>
      </w:pPr>
      <w:r>
        <w:rPr>
          <w:w w:val="110"/>
        </w:rPr>
        <w:t>The bank requested the court to compel:</w:t>
      </w:r>
    </w:p>
    <w:p w:rsidR="00D9538B" w:rsidRDefault="00D9538B" w:rsidP="00D9538B">
      <w:pPr>
        <w:pStyle w:val="ListParagraph"/>
        <w:numPr>
          <w:ilvl w:val="0"/>
          <w:numId w:val="4"/>
        </w:numPr>
        <w:tabs>
          <w:tab w:val="left" w:pos="1028"/>
          <w:tab w:val="left" w:pos="1029"/>
        </w:tabs>
        <w:spacing w:before="245" w:line="244" w:lineRule="auto"/>
        <w:ind w:right="390"/>
        <w:rPr>
          <w:sz w:val="24"/>
        </w:rPr>
      </w:pPr>
      <w:r>
        <w:rPr>
          <w:w w:val="105"/>
          <w:sz w:val="24"/>
        </w:rPr>
        <w:t>Company B to pay the outstanding principal and interest of VND4,368,570,503 in VNDunder</w:t>
      </w:r>
      <w:r>
        <w:rPr>
          <w:spacing w:val="-11"/>
          <w:w w:val="105"/>
          <w:sz w:val="24"/>
        </w:rPr>
        <w:t xml:space="preserve"> </w:t>
      </w:r>
      <w:r>
        <w:rPr>
          <w:w w:val="105"/>
          <w:sz w:val="24"/>
        </w:rPr>
        <w:t>the</w:t>
      </w:r>
      <w:r>
        <w:rPr>
          <w:spacing w:val="-10"/>
          <w:w w:val="105"/>
          <w:sz w:val="24"/>
        </w:rPr>
        <w:t xml:space="preserve"> </w:t>
      </w:r>
      <w:r>
        <w:rPr>
          <w:w w:val="105"/>
          <w:sz w:val="24"/>
        </w:rPr>
        <w:t>credit</w:t>
      </w:r>
      <w:r>
        <w:rPr>
          <w:spacing w:val="-10"/>
          <w:w w:val="105"/>
          <w:sz w:val="24"/>
        </w:rPr>
        <w:t xml:space="preserve"> </w:t>
      </w:r>
      <w:r>
        <w:rPr>
          <w:w w:val="105"/>
          <w:sz w:val="24"/>
        </w:rPr>
        <w:t>agreement</w:t>
      </w:r>
      <w:r>
        <w:rPr>
          <w:spacing w:val="-10"/>
          <w:w w:val="105"/>
          <w:sz w:val="24"/>
        </w:rPr>
        <w:t xml:space="preserve"> </w:t>
      </w:r>
      <w:r>
        <w:rPr>
          <w:w w:val="105"/>
          <w:sz w:val="24"/>
        </w:rPr>
        <w:t>No.</w:t>
      </w:r>
      <w:r>
        <w:rPr>
          <w:spacing w:val="-9"/>
          <w:w w:val="105"/>
          <w:sz w:val="24"/>
        </w:rPr>
        <w:t xml:space="preserve"> </w:t>
      </w:r>
      <w:r>
        <w:rPr>
          <w:w w:val="105"/>
          <w:sz w:val="24"/>
        </w:rPr>
        <w:t>1702-LAV-200800142;</w:t>
      </w:r>
    </w:p>
    <w:p w:rsidR="00D9538B" w:rsidRDefault="00D9538B" w:rsidP="00D9538B">
      <w:pPr>
        <w:pStyle w:val="ListParagraph"/>
        <w:numPr>
          <w:ilvl w:val="0"/>
          <w:numId w:val="4"/>
        </w:numPr>
        <w:tabs>
          <w:tab w:val="left" w:pos="1028"/>
          <w:tab w:val="left" w:pos="1029"/>
        </w:tabs>
        <w:spacing w:before="241" w:line="244" w:lineRule="auto"/>
        <w:ind w:right="386"/>
        <w:rPr>
          <w:sz w:val="24"/>
        </w:rPr>
      </w:pPr>
      <w:r>
        <w:rPr>
          <w:w w:val="105"/>
          <w:sz w:val="24"/>
        </w:rPr>
        <w:t>Company B to pay the outstanding interest of USD5,392.81 in USDunder the credit agreement No.</w:t>
      </w:r>
      <w:r>
        <w:rPr>
          <w:spacing w:val="-22"/>
          <w:w w:val="105"/>
          <w:sz w:val="24"/>
        </w:rPr>
        <w:t xml:space="preserve"> </w:t>
      </w:r>
      <w:r>
        <w:rPr>
          <w:w w:val="105"/>
          <w:sz w:val="24"/>
        </w:rPr>
        <w:t>1702-LAV-200900583.</w:t>
      </w:r>
    </w:p>
    <w:p w:rsidR="00D9538B" w:rsidRDefault="00D9538B" w:rsidP="00D9538B">
      <w:pPr>
        <w:pStyle w:val="BodyText"/>
        <w:spacing w:before="239" w:line="244" w:lineRule="auto"/>
        <w:ind w:right="390"/>
      </w:pPr>
      <w:r>
        <w:rPr>
          <w:w w:val="110"/>
        </w:rPr>
        <w:t>In the case where Company B failed to make payment or did not make full payment, it requested the court to liquidate the secured assets as follow:</w:t>
      </w:r>
    </w:p>
    <w:p w:rsidR="00D9538B" w:rsidRDefault="00D9538B" w:rsidP="00D9538B">
      <w:pPr>
        <w:pStyle w:val="ListParagraph"/>
        <w:numPr>
          <w:ilvl w:val="0"/>
          <w:numId w:val="4"/>
        </w:numPr>
        <w:tabs>
          <w:tab w:val="left" w:pos="1028"/>
          <w:tab w:val="left" w:pos="1029"/>
        </w:tabs>
        <w:spacing w:before="241" w:line="244" w:lineRule="auto"/>
        <w:ind w:right="391"/>
        <w:rPr>
          <w:sz w:val="24"/>
        </w:rPr>
      </w:pPr>
      <w:r>
        <w:rPr>
          <w:w w:val="105"/>
          <w:sz w:val="24"/>
        </w:rPr>
        <w:t>Rights of ownership of residential house and use of land at No. 432, Group 28, Ward E, District G, Hanoi under the ownership and use of Mr. Tran Duyen H and Ms. Luu Thi Minh</w:t>
      </w:r>
      <w:r>
        <w:rPr>
          <w:spacing w:val="-23"/>
          <w:w w:val="105"/>
          <w:sz w:val="24"/>
        </w:rPr>
        <w:t xml:space="preserve"> </w:t>
      </w:r>
      <w:r>
        <w:rPr>
          <w:w w:val="105"/>
          <w:sz w:val="24"/>
        </w:rPr>
        <w:t>N;</w:t>
      </w:r>
    </w:p>
    <w:p w:rsidR="00D9538B" w:rsidRDefault="00D9538B" w:rsidP="00D9538B">
      <w:pPr>
        <w:pStyle w:val="ListParagraph"/>
        <w:numPr>
          <w:ilvl w:val="0"/>
          <w:numId w:val="4"/>
        </w:numPr>
        <w:tabs>
          <w:tab w:val="left" w:pos="1028"/>
          <w:tab w:val="left" w:pos="1029"/>
        </w:tabs>
        <w:spacing w:before="238" w:line="244" w:lineRule="auto"/>
        <w:ind w:right="387"/>
        <w:rPr>
          <w:sz w:val="24"/>
        </w:rPr>
      </w:pPr>
      <w:r>
        <w:rPr>
          <w:w w:val="105"/>
          <w:sz w:val="24"/>
        </w:rPr>
        <w:t xml:space="preserve">01 JMP truck with capacity of 1.75 tons of finished products, which is 100% brand new assembled by Company B, under the mortgage agreement No. </w:t>
      </w:r>
      <w:r>
        <w:rPr>
          <w:spacing w:val="-1"/>
          <w:w w:val="110"/>
          <w:sz w:val="24"/>
        </w:rPr>
        <w:t>219</w:t>
      </w:r>
      <w:r>
        <w:rPr>
          <w:spacing w:val="2"/>
          <w:w w:val="176"/>
          <w:sz w:val="24"/>
        </w:rPr>
        <w:t>/</w:t>
      </w:r>
      <w:r>
        <w:rPr>
          <w:spacing w:val="-1"/>
          <w:w w:val="110"/>
          <w:sz w:val="24"/>
        </w:rPr>
        <w:t>20</w:t>
      </w:r>
      <w:r>
        <w:rPr>
          <w:spacing w:val="1"/>
          <w:w w:val="110"/>
          <w:sz w:val="24"/>
        </w:rPr>
        <w:t>0</w:t>
      </w:r>
      <w:r>
        <w:rPr>
          <w:spacing w:val="-1"/>
          <w:w w:val="110"/>
          <w:sz w:val="24"/>
        </w:rPr>
        <w:t>9</w:t>
      </w:r>
      <w:r>
        <w:rPr>
          <w:spacing w:val="-1"/>
          <w:w w:val="119"/>
          <w:sz w:val="24"/>
        </w:rPr>
        <w:t>/</w:t>
      </w:r>
      <w:r>
        <w:rPr>
          <w:w w:val="119"/>
          <w:sz w:val="24"/>
        </w:rPr>
        <w:t>E</w:t>
      </w:r>
      <w:r>
        <w:rPr>
          <w:spacing w:val="-2"/>
          <w:w w:val="97"/>
          <w:sz w:val="24"/>
        </w:rPr>
        <w:t>I</w:t>
      </w:r>
      <w:r>
        <w:rPr>
          <w:spacing w:val="-1"/>
          <w:w w:val="93"/>
          <w:sz w:val="24"/>
        </w:rPr>
        <w:t>BHB</w:t>
      </w:r>
      <w:r>
        <w:rPr>
          <w:spacing w:val="1"/>
          <w:w w:val="93"/>
          <w:sz w:val="24"/>
        </w:rPr>
        <w:t>T</w:t>
      </w:r>
      <w:r>
        <w:rPr>
          <w:spacing w:val="-1"/>
          <w:w w:val="99"/>
          <w:sz w:val="24"/>
        </w:rPr>
        <w:t>-</w:t>
      </w:r>
      <w:r>
        <w:rPr>
          <w:spacing w:val="1"/>
          <w:w w:val="84"/>
          <w:sz w:val="24"/>
        </w:rPr>
        <w:t>C</w:t>
      </w:r>
      <w:r>
        <w:rPr>
          <w:w w:val="84"/>
          <w:sz w:val="24"/>
        </w:rPr>
        <w:t>C</w:t>
      </w:r>
      <w:r>
        <w:rPr>
          <w:spacing w:val="-6"/>
          <w:sz w:val="24"/>
        </w:rPr>
        <w:t xml:space="preserve"> </w:t>
      </w:r>
      <w:r>
        <w:rPr>
          <w:spacing w:val="-2"/>
          <w:w w:val="110"/>
          <w:sz w:val="24"/>
        </w:rPr>
        <w:t>d</w:t>
      </w:r>
      <w:r>
        <w:rPr>
          <w:spacing w:val="-1"/>
          <w:w w:val="114"/>
          <w:sz w:val="24"/>
        </w:rPr>
        <w:t>a</w:t>
      </w:r>
      <w:r>
        <w:rPr>
          <w:w w:val="114"/>
          <w:sz w:val="24"/>
        </w:rPr>
        <w:t>t</w:t>
      </w:r>
      <w:r>
        <w:rPr>
          <w:w w:val="110"/>
          <w:sz w:val="24"/>
        </w:rPr>
        <w:t>ed</w:t>
      </w:r>
      <w:r>
        <w:rPr>
          <w:spacing w:val="-8"/>
          <w:sz w:val="24"/>
        </w:rPr>
        <w:t xml:space="preserve"> </w:t>
      </w:r>
      <w:r>
        <w:rPr>
          <w:spacing w:val="-1"/>
          <w:w w:val="110"/>
          <w:sz w:val="24"/>
        </w:rPr>
        <w:t>2</w:t>
      </w:r>
      <w:r>
        <w:rPr>
          <w:w w:val="110"/>
          <w:sz w:val="24"/>
        </w:rPr>
        <w:t>9</w:t>
      </w:r>
      <w:r>
        <w:rPr>
          <w:spacing w:val="-5"/>
          <w:sz w:val="24"/>
        </w:rPr>
        <w:t xml:space="preserve"> </w:t>
      </w:r>
      <w:r>
        <w:rPr>
          <w:spacing w:val="-1"/>
          <w:w w:val="93"/>
          <w:sz w:val="24"/>
        </w:rPr>
        <w:t>O</w:t>
      </w:r>
      <w:r>
        <w:rPr>
          <w:spacing w:val="-2"/>
          <w:w w:val="93"/>
          <w:sz w:val="24"/>
        </w:rPr>
        <w:t>c</w:t>
      </w:r>
      <w:r>
        <w:rPr>
          <w:spacing w:val="-1"/>
          <w:w w:val="110"/>
          <w:sz w:val="24"/>
        </w:rPr>
        <w:t>to</w:t>
      </w:r>
      <w:r>
        <w:rPr>
          <w:w w:val="110"/>
          <w:sz w:val="24"/>
        </w:rPr>
        <w:t>b</w:t>
      </w:r>
      <w:r>
        <w:rPr>
          <w:w w:val="116"/>
          <w:sz w:val="24"/>
        </w:rPr>
        <w:t>er</w:t>
      </w:r>
      <w:r>
        <w:rPr>
          <w:spacing w:val="-8"/>
          <w:sz w:val="24"/>
        </w:rPr>
        <w:t xml:space="preserve"> </w:t>
      </w:r>
      <w:r>
        <w:rPr>
          <w:spacing w:val="-1"/>
          <w:w w:val="110"/>
          <w:sz w:val="24"/>
        </w:rPr>
        <w:t>2</w:t>
      </w:r>
      <w:r>
        <w:rPr>
          <w:spacing w:val="1"/>
          <w:w w:val="110"/>
          <w:sz w:val="24"/>
        </w:rPr>
        <w:t>0</w:t>
      </w:r>
      <w:r>
        <w:rPr>
          <w:spacing w:val="-1"/>
          <w:w w:val="110"/>
          <w:sz w:val="24"/>
        </w:rPr>
        <w:t>09</w:t>
      </w:r>
      <w:r>
        <w:rPr>
          <w:w w:val="82"/>
          <w:sz w:val="24"/>
        </w:rPr>
        <w:t>.</w:t>
      </w:r>
    </w:p>
    <w:p w:rsidR="00D9538B" w:rsidRDefault="00D9538B" w:rsidP="00D9538B">
      <w:pPr>
        <w:spacing w:line="244" w:lineRule="auto"/>
        <w:jc w:val="both"/>
        <w:sectPr w:rsidR="00D9538B">
          <w:pgSz w:w="12240" w:h="15840"/>
          <w:pgMar w:top="1080" w:right="760" w:bottom="800" w:left="1420" w:header="0" w:footer="611" w:gutter="0"/>
          <w:cols w:space="720"/>
        </w:sectPr>
      </w:pPr>
    </w:p>
    <w:p w:rsidR="00D9538B" w:rsidRDefault="00D9538B" w:rsidP="00D9538B">
      <w:pPr>
        <w:spacing w:before="72" w:line="242" w:lineRule="auto"/>
        <w:ind w:left="308" w:right="385"/>
        <w:jc w:val="both"/>
      </w:pPr>
      <w:r>
        <w:rPr>
          <w:rFonts w:ascii="Caladea"/>
          <w:i/>
          <w:w w:val="105"/>
        </w:rPr>
        <w:lastRenderedPageBreak/>
        <w:t>The</w:t>
      </w:r>
      <w:r>
        <w:rPr>
          <w:rFonts w:ascii="Caladea"/>
          <w:i/>
          <w:spacing w:val="-28"/>
          <w:w w:val="105"/>
        </w:rPr>
        <w:t xml:space="preserve"> </w:t>
      </w:r>
      <w:r>
        <w:rPr>
          <w:rFonts w:ascii="Caladea"/>
          <w:i/>
          <w:w w:val="105"/>
        </w:rPr>
        <w:t>representative</w:t>
      </w:r>
      <w:r>
        <w:rPr>
          <w:rFonts w:ascii="Caladea"/>
          <w:i/>
          <w:spacing w:val="-28"/>
          <w:w w:val="105"/>
        </w:rPr>
        <w:t xml:space="preserve"> </w:t>
      </w:r>
      <w:r>
        <w:rPr>
          <w:rFonts w:ascii="Caladea"/>
          <w:i/>
          <w:w w:val="105"/>
        </w:rPr>
        <w:t>of</w:t>
      </w:r>
      <w:r>
        <w:rPr>
          <w:rFonts w:ascii="Caladea"/>
          <w:i/>
          <w:spacing w:val="-27"/>
          <w:w w:val="105"/>
        </w:rPr>
        <w:t xml:space="preserve"> </w:t>
      </w:r>
      <w:r>
        <w:rPr>
          <w:rFonts w:ascii="Caladea"/>
          <w:i/>
          <w:w w:val="105"/>
        </w:rPr>
        <w:t>the</w:t>
      </w:r>
      <w:r>
        <w:rPr>
          <w:rFonts w:ascii="Caladea"/>
          <w:i/>
          <w:spacing w:val="-28"/>
          <w:w w:val="105"/>
        </w:rPr>
        <w:t xml:space="preserve"> </w:t>
      </w:r>
      <w:r>
        <w:rPr>
          <w:rFonts w:ascii="Caladea"/>
          <w:i/>
          <w:w w:val="105"/>
        </w:rPr>
        <w:t>defendant,</w:t>
      </w:r>
      <w:r>
        <w:rPr>
          <w:rFonts w:ascii="Caladea"/>
          <w:i/>
          <w:spacing w:val="-27"/>
          <w:w w:val="105"/>
        </w:rPr>
        <w:t xml:space="preserve"> </w:t>
      </w:r>
      <w:r>
        <w:rPr>
          <w:rFonts w:ascii="Caladea"/>
          <w:i/>
          <w:w w:val="105"/>
        </w:rPr>
        <w:t>i.e.</w:t>
      </w:r>
      <w:r>
        <w:rPr>
          <w:rFonts w:ascii="Caladea"/>
          <w:i/>
          <w:spacing w:val="-27"/>
          <w:w w:val="105"/>
        </w:rPr>
        <w:t xml:space="preserve"> </w:t>
      </w:r>
      <w:r>
        <w:rPr>
          <w:rFonts w:ascii="Caladea"/>
          <w:i/>
          <w:w w:val="105"/>
        </w:rPr>
        <w:t>Mr.</w:t>
      </w:r>
      <w:r>
        <w:rPr>
          <w:rFonts w:ascii="Caladea"/>
          <w:i/>
          <w:spacing w:val="-28"/>
          <w:w w:val="105"/>
        </w:rPr>
        <w:t xml:space="preserve"> </w:t>
      </w:r>
      <w:r>
        <w:rPr>
          <w:rFonts w:ascii="Caladea"/>
          <w:i/>
          <w:w w:val="105"/>
        </w:rPr>
        <w:t>Tran</w:t>
      </w:r>
      <w:r>
        <w:rPr>
          <w:rFonts w:ascii="Caladea"/>
          <w:i/>
          <w:spacing w:val="-27"/>
          <w:w w:val="105"/>
        </w:rPr>
        <w:t xml:space="preserve"> </w:t>
      </w:r>
      <w:r>
        <w:rPr>
          <w:rFonts w:ascii="Caladea"/>
          <w:i/>
          <w:w w:val="105"/>
        </w:rPr>
        <w:t>Luu</w:t>
      </w:r>
      <w:r>
        <w:rPr>
          <w:rFonts w:ascii="Caladea"/>
          <w:i/>
          <w:spacing w:val="-27"/>
          <w:w w:val="105"/>
        </w:rPr>
        <w:t xml:space="preserve"> </w:t>
      </w:r>
      <w:r>
        <w:rPr>
          <w:rFonts w:ascii="Caladea"/>
          <w:i/>
          <w:w w:val="105"/>
        </w:rPr>
        <w:t>H1</w:t>
      </w:r>
      <w:r>
        <w:rPr>
          <w:rFonts w:ascii="Caladea"/>
          <w:i/>
          <w:spacing w:val="-28"/>
          <w:w w:val="105"/>
        </w:rPr>
        <w:t xml:space="preserve"> </w:t>
      </w:r>
      <w:r>
        <w:rPr>
          <w:rFonts w:ascii="Caladea"/>
          <w:i/>
          <w:w w:val="105"/>
        </w:rPr>
        <w:t>-</w:t>
      </w:r>
      <w:r>
        <w:rPr>
          <w:rFonts w:ascii="Caladea"/>
          <w:i/>
          <w:spacing w:val="-27"/>
          <w:w w:val="105"/>
        </w:rPr>
        <w:t xml:space="preserve"> </w:t>
      </w:r>
      <w:r>
        <w:rPr>
          <w:rFonts w:ascii="Caladea"/>
          <w:i/>
          <w:w w:val="105"/>
        </w:rPr>
        <w:t>the</w:t>
      </w:r>
      <w:r>
        <w:rPr>
          <w:rFonts w:ascii="Caladea"/>
          <w:i/>
          <w:spacing w:val="-27"/>
          <w:w w:val="105"/>
        </w:rPr>
        <w:t xml:space="preserve"> </w:t>
      </w:r>
      <w:r>
        <w:rPr>
          <w:rFonts w:ascii="Caladea"/>
          <w:i/>
          <w:w w:val="105"/>
        </w:rPr>
        <w:t>General</w:t>
      </w:r>
      <w:r>
        <w:rPr>
          <w:rFonts w:ascii="Caladea"/>
          <w:i/>
          <w:spacing w:val="-29"/>
          <w:w w:val="105"/>
        </w:rPr>
        <w:t xml:space="preserve"> </w:t>
      </w:r>
      <w:r>
        <w:rPr>
          <w:rFonts w:ascii="Caladea"/>
          <w:i/>
          <w:w w:val="105"/>
        </w:rPr>
        <w:t>Director</w:t>
      </w:r>
      <w:r>
        <w:rPr>
          <w:rFonts w:ascii="Caladea"/>
          <w:i/>
          <w:spacing w:val="-27"/>
          <w:w w:val="105"/>
        </w:rPr>
        <w:t xml:space="preserve"> </w:t>
      </w:r>
      <w:r>
        <w:rPr>
          <w:rFonts w:ascii="Caladea"/>
          <w:i/>
          <w:w w:val="105"/>
        </w:rPr>
        <w:t>of</w:t>
      </w:r>
      <w:r>
        <w:rPr>
          <w:rFonts w:ascii="Caladea"/>
          <w:i/>
          <w:spacing w:val="-28"/>
          <w:w w:val="105"/>
        </w:rPr>
        <w:t xml:space="preserve"> </w:t>
      </w:r>
      <w:r>
        <w:rPr>
          <w:rFonts w:ascii="Caladea"/>
          <w:i/>
          <w:w w:val="105"/>
        </w:rPr>
        <w:t>Company</w:t>
      </w:r>
      <w:r>
        <w:rPr>
          <w:rFonts w:ascii="Caladea"/>
          <w:i/>
          <w:spacing w:val="-28"/>
          <w:w w:val="105"/>
        </w:rPr>
        <w:t xml:space="preserve"> </w:t>
      </w:r>
      <w:r>
        <w:rPr>
          <w:rFonts w:ascii="Caladea"/>
          <w:i/>
          <w:w w:val="105"/>
        </w:rPr>
        <w:t xml:space="preserve">B, presented that: </w:t>
      </w:r>
      <w:r>
        <w:rPr>
          <w:w w:val="105"/>
        </w:rPr>
        <w:t>Company B confirmed the outstanding amount of principal, interest and the secured assets as presented by the Bank but it requested the Bank to allow gradual repayment.</w:t>
      </w:r>
    </w:p>
    <w:p w:rsidR="00D9538B" w:rsidRDefault="00D9538B" w:rsidP="00D9538B">
      <w:pPr>
        <w:pStyle w:val="BodyText"/>
        <w:spacing w:line="244" w:lineRule="auto"/>
        <w:ind w:right="385"/>
      </w:pPr>
      <w:r>
        <w:rPr>
          <w:rFonts w:ascii="Caladea"/>
          <w:i/>
          <w:w w:val="105"/>
        </w:rPr>
        <w:t>Persons</w:t>
      </w:r>
      <w:r>
        <w:rPr>
          <w:rFonts w:ascii="Caladea"/>
          <w:i/>
          <w:spacing w:val="-18"/>
          <w:w w:val="105"/>
        </w:rPr>
        <w:t xml:space="preserve"> </w:t>
      </w:r>
      <w:r>
        <w:rPr>
          <w:rFonts w:ascii="Caladea"/>
          <w:i/>
          <w:w w:val="105"/>
        </w:rPr>
        <w:t>with</w:t>
      </w:r>
      <w:r>
        <w:rPr>
          <w:rFonts w:ascii="Caladea"/>
          <w:i/>
          <w:spacing w:val="-19"/>
          <w:w w:val="105"/>
        </w:rPr>
        <w:t xml:space="preserve"> </w:t>
      </w:r>
      <w:r>
        <w:rPr>
          <w:rFonts w:ascii="Caladea"/>
          <w:i/>
          <w:w w:val="105"/>
        </w:rPr>
        <w:t>related</w:t>
      </w:r>
      <w:r>
        <w:rPr>
          <w:rFonts w:ascii="Caladea"/>
          <w:i/>
          <w:spacing w:val="-18"/>
          <w:w w:val="105"/>
        </w:rPr>
        <w:t xml:space="preserve"> </w:t>
      </w:r>
      <w:r>
        <w:rPr>
          <w:rFonts w:ascii="Caladea"/>
          <w:i/>
          <w:w w:val="105"/>
        </w:rPr>
        <w:t>rights</w:t>
      </w:r>
      <w:r>
        <w:rPr>
          <w:rFonts w:ascii="Caladea"/>
          <w:i/>
          <w:spacing w:val="-17"/>
          <w:w w:val="105"/>
        </w:rPr>
        <w:t xml:space="preserve"> </w:t>
      </w:r>
      <w:r>
        <w:rPr>
          <w:rFonts w:ascii="Caladea"/>
          <w:i/>
          <w:w w:val="105"/>
        </w:rPr>
        <w:t>and</w:t>
      </w:r>
      <w:r>
        <w:rPr>
          <w:rFonts w:ascii="Caladea"/>
          <w:i/>
          <w:spacing w:val="-18"/>
          <w:w w:val="105"/>
        </w:rPr>
        <w:t xml:space="preserve"> </w:t>
      </w:r>
      <w:r>
        <w:rPr>
          <w:rFonts w:ascii="Caladea"/>
          <w:i/>
          <w:w w:val="105"/>
        </w:rPr>
        <w:t>obligations,</w:t>
      </w:r>
      <w:r>
        <w:rPr>
          <w:rFonts w:ascii="Caladea"/>
          <w:i/>
          <w:spacing w:val="-17"/>
          <w:w w:val="105"/>
        </w:rPr>
        <w:t xml:space="preserve"> </w:t>
      </w:r>
      <w:r>
        <w:rPr>
          <w:rFonts w:ascii="Caladea"/>
          <w:i/>
          <w:w w:val="105"/>
        </w:rPr>
        <w:t>namely</w:t>
      </w:r>
      <w:r>
        <w:rPr>
          <w:rFonts w:ascii="Caladea"/>
          <w:i/>
          <w:spacing w:val="-16"/>
          <w:w w:val="105"/>
        </w:rPr>
        <w:t xml:space="preserve"> </w:t>
      </w:r>
      <w:r>
        <w:rPr>
          <w:rFonts w:ascii="Caladea"/>
          <w:i/>
          <w:w w:val="105"/>
        </w:rPr>
        <w:t>Mr.</w:t>
      </w:r>
      <w:r>
        <w:rPr>
          <w:rFonts w:ascii="Caladea"/>
          <w:i/>
          <w:spacing w:val="-17"/>
          <w:w w:val="105"/>
        </w:rPr>
        <w:t xml:space="preserve"> </w:t>
      </w:r>
      <w:r>
        <w:rPr>
          <w:rFonts w:ascii="Caladea"/>
          <w:i/>
          <w:w w:val="105"/>
        </w:rPr>
        <w:t>Tran</w:t>
      </w:r>
      <w:r>
        <w:rPr>
          <w:rFonts w:ascii="Caladea"/>
          <w:i/>
          <w:spacing w:val="-17"/>
          <w:w w:val="105"/>
        </w:rPr>
        <w:t xml:space="preserve"> </w:t>
      </w:r>
      <w:r>
        <w:rPr>
          <w:rFonts w:ascii="Caladea"/>
          <w:i/>
          <w:w w:val="105"/>
        </w:rPr>
        <w:t>Duyen</w:t>
      </w:r>
      <w:r>
        <w:rPr>
          <w:rFonts w:ascii="Caladea"/>
          <w:i/>
          <w:spacing w:val="-16"/>
          <w:w w:val="105"/>
        </w:rPr>
        <w:t xml:space="preserve"> </w:t>
      </w:r>
      <w:r>
        <w:rPr>
          <w:rFonts w:ascii="Caladea"/>
          <w:i/>
          <w:w w:val="105"/>
        </w:rPr>
        <w:t>H</w:t>
      </w:r>
      <w:r>
        <w:rPr>
          <w:rFonts w:ascii="Caladea"/>
          <w:i/>
          <w:spacing w:val="-19"/>
          <w:w w:val="105"/>
        </w:rPr>
        <w:t xml:space="preserve"> </w:t>
      </w:r>
      <w:r>
        <w:rPr>
          <w:rFonts w:ascii="Caladea"/>
          <w:i/>
          <w:w w:val="105"/>
        </w:rPr>
        <w:t>and</w:t>
      </w:r>
      <w:r>
        <w:rPr>
          <w:rFonts w:ascii="Caladea"/>
          <w:i/>
          <w:spacing w:val="-17"/>
          <w:w w:val="105"/>
        </w:rPr>
        <w:t xml:space="preserve"> </w:t>
      </w:r>
      <w:r>
        <w:rPr>
          <w:rFonts w:ascii="Caladea"/>
          <w:i/>
          <w:w w:val="105"/>
        </w:rPr>
        <w:t>Ms.</w:t>
      </w:r>
      <w:r>
        <w:rPr>
          <w:rFonts w:ascii="Caladea"/>
          <w:i/>
          <w:spacing w:val="-17"/>
          <w:w w:val="105"/>
        </w:rPr>
        <w:t xml:space="preserve"> </w:t>
      </w:r>
      <w:r>
        <w:rPr>
          <w:rFonts w:ascii="Caladea"/>
          <w:i/>
          <w:w w:val="105"/>
        </w:rPr>
        <w:t>Luu</w:t>
      </w:r>
      <w:r>
        <w:rPr>
          <w:rFonts w:ascii="Caladea"/>
          <w:i/>
          <w:spacing w:val="-17"/>
          <w:w w:val="105"/>
        </w:rPr>
        <w:t xml:space="preserve"> </w:t>
      </w:r>
      <w:r>
        <w:rPr>
          <w:rFonts w:ascii="Caladea"/>
          <w:i/>
          <w:w w:val="105"/>
        </w:rPr>
        <w:t>Thi</w:t>
      </w:r>
      <w:r>
        <w:rPr>
          <w:rFonts w:ascii="Caladea"/>
          <w:i/>
          <w:spacing w:val="-17"/>
          <w:w w:val="105"/>
        </w:rPr>
        <w:t xml:space="preserve"> </w:t>
      </w:r>
      <w:r>
        <w:rPr>
          <w:rFonts w:ascii="Caladea"/>
          <w:i/>
          <w:w w:val="105"/>
        </w:rPr>
        <w:t>Minh N, presented that</w:t>
      </w:r>
      <w:r>
        <w:rPr>
          <w:w w:val="105"/>
        </w:rPr>
        <w:t>: they acknowledged that they entered into the mortgage agreement  on  the residential house and land at No. 432 mentioned above to secure repayment of the loan with the maximum amount of VND3,000,000,000 owed by Company B. The mortgage agreement was notarized and registered as a secured transaction. The family Mr. Tran Duyen H and Ms. Luu Thi Minh N supported Company B in repaying nearly VND600,000,000 for the loan that had the mortgage on their residential house and land lot. Thus, they proposed that the Bank should grant Company B an extension of repayment period so that Company B had reasonable time to recover its production and arrange repayment to the Bank. They also requested that the court does not summons their sons, daughters-in-law,</w:t>
      </w:r>
      <w:r>
        <w:rPr>
          <w:spacing w:val="-7"/>
          <w:w w:val="105"/>
        </w:rPr>
        <w:t xml:space="preserve"> </w:t>
      </w:r>
      <w:r>
        <w:rPr>
          <w:w w:val="105"/>
        </w:rPr>
        <w:t>daughters,</w:t>
      </w:r>
      <w:r>
        <w:rPr>
          <w:spacing w:val="-6"/>
          <w:w w:val="105"/>
        </w:rPr>
        <w:t xml:space="preserve"> </w:t>
      </w:r>
      <w:r>
        <w:rPr>
          <w:w w:val="105"/>
        </w:rPr>
        <w:t>and</w:t>
      </w:r>
      <w:r>
        <w:rPr>
          <w:spacing w:val="-9"/>
          <w:w w:val="105"/>
        </w:rPr>
        <w:t xml:space="preserve"> </w:t>
      </w:r>
      <w:r>
        <w:rPr>
          <w:w w:val="105"/>
        </w:rPr>
        <w:t>sons-in-law</w:t>
      </w:r>
      <w:r>
        <w:rPr>
          <w:spacing w:val="-7"/>
          <w:w w:val="105"/>
        </w:rPr>
        <w:t xml:space="preserve"> </w:t>
      </w:r>
      <w:r>
        <w:rPr>
          <w:w w:val="105"/>
        </w:rPr>
        <w:t>to</w:t>
      </w:r>
      <w:r>
        <w:rPr>
          <w:spacing w:val="-7"/>
          <w:w w:val="105"/>
        </w:rPr>
        <w:t xml:space="preserve"> </w:t>
      </w:r>
      <w:r>
        <w:rPr>
          <w:w w:val="105"/>
        </w:rPr>
        <w:t>appear</w:t>
      </w:r>
      <w:r>
        <w:rPr>
          <w:spacing w:val="-9"/>
          <w:w w:val="105"/>
        </w:rPr>
        <w:t xml:space="preserve"> </w:t>
      </w:r>
      <w:r>
        <w:rPr>
          <w:w w:val="105"/>
        </w:rPr>
        <w:t>in</w:t>
      </w:r>
      <w:r>
        <w:rPr>
          <w:spacing w:val="-5"/>
          <w:w w:val="105"/>
        </w:rPr>
        <w:t xml:space="preserve"> </w:t>
      </w:r>
      <w:r>
        <w:rPr>
          <w:w w:val="105"/>
        </w:rPr>
        <w:t>the</w:t>
      </w:r>
      <w:r>
        <w:rPr>
          <w:spacing w:val="-5"/>
          <w:w w:val="105"/>
        </w:rPr>
        <w:t xml:space="preserve"> </w:t>
      </w:r>
      <w:r>
        <w:rPr>
          <w:w w:val="105"/>
        </w:rPr>
        <w:t>court.</w:t>
      </w:r>
    </w:p>
    <w:p w:rsidR="00D9538B" w:rsidRDefault="00D9538B" w:rsidP="00D9538B">
      <w:pPr>
        <w:pStyle w:val="BodyText"/>
        <w:spacing w:before="233" w:line="244" w:lineRule="auto"/>
        <w:ind w:right="386"/>
      </w:pPr>
      <w:r>
        <w:rPr>
          <w:w w:val="110"/>
        </w:rPr>
        <w:t>Mr.</w:t>
      </w:r>
      <w:r>
        <w:rPr>
          <w:spacing w:val="-23"/>
          <w:w w:val="110"/>
        </w:rPr>
        <w:t xml:space="preserve"> </w:t>
      </w:r>
      <w:r>
        <w:rPr>
          <w:w w:val="110"/>
        </w:rPr>
        <w:t>Tran</w:t>
      </w:r>
      <w:r>
        <w:rPr>
          <w:spacing w:val="-22"/>
          <w:w w:val="110"/>
        </w:rPr>
        <w:t xml:space="preserve"> </w:t>
      </w:r>
      <w:r>
        <w:rPr>
          <w:w w:val="110"/>
        </w:rPr>
        <w:t>Luu</w:t>
      </w:r>
      <w:r>
        <w:rPr>
          <w:spacing w:val="-23"/>
          <w:w w:val="110"/>
        </w:rPr>
        <w:t xml:space="preserve"> </w:t>
      </w:r>
      <w:r>
        <w:rPr>
          <w:w w:val="110"/>
        </w:rPr>
        <w:t>H2</w:t>
      </w:r>
      <w:r>
        <w:rPr>
          <w:spacing w:val="-24"/>
          <w:w w:val="110"/>
        </w:rPr>
        <w:t xml:space="preserve"> </w:t>
      </w:r>
      <w:r>
        <w:rPr>
          <w:w w:val="110"/>
        </w:rPr>
        <w:t>on</w:t>
      </w:r>
      <w:r>
        <w:rPr>
          <w:spacing w:val="-23"/>
          <w:w w:val="110"/>
        </w:rPr>
        <w:t xml:space="preserve"> </w:t>
      </w:r>
      <w:r>
        <w:rPr>
          <w:w w:val="110"/>
        </w:rPr>
        <w:t>behalf</w:t>
      </w:r>
      <w:r>
        <w:rPr>
          <w:spacing w:val="-23"/>
          <w:w w:val="110"/>
        </w:rPr>
        <w:t xml:space="preserve"> </w:t>
      </w:r>
      <w:r>
        <w:rPr>
          <w:w w:val="110"/>
        </w:rPr>
        <w:t>of</w:t>
      </w:r>
      <w:r>
        <w:rPr>
          <w:spacing w:val="-21"/>
          <w:w w:val="110"/>
        </w:rPr>
        <w:t xml:space="preserve"> </w:t>
      </w:r>
      <w:r>
        <w:rPr>
          <w:w w:val="110"/>
        </w:rPr>
        <w:t>the</w:t>
      </w:r>
      <w:r>
        <w:rPr>
          <w:spacing w:val="-21"/>
          <w:w w:val="110"/>
        </w:rPr>
        <w:t xml:space="preserve"> </w:t>
      </w:r>
      <w:r>
        <w:rPr>
          <w:w w:val="110"/>
        </w:rPr>
        <w:t>children</w:t>
      </w:r>
      <w:r>
        <w:rPr>
          <w:spacing w:val="-22"/>
          <w:w w:val="110"/>
        </w:rPr>
        <w:t xml:space="preserve"> </w:t>
      </w:r>
      <w:r>
        <w:rPr>
          <w:w w:val="110"/>
        </w:rPr>
        <w:t>and</w:t>
      </w:r>
      <w:r>
        <w:rPr>
          <w:spacing w:val="-22"/>
          <w:w w:val="110"/>
        </w:rPr>
        <w:t xml:space="preserve"> </w:t>
      </w:r>
      <w:r>
        <w:rPr>
          <w:w w:val="110"/>
        </w:rPr>
        <w:t>grandchildren</w:t>
      </w:r>
      <w:r>
        <w:rPr>
          <w:spacing w:val="-20"/>
          <w:w w:val="110"/>
        </w:rPr>
        <w:t xml:space="preserve"> </w:t>
      </w:r>
      <w:r>
        <w:rPr>
          <w:w w:val="110"/>
        </w:rPr>
        <w:t>of</w:t>
      </w:r>
      <w:r>
        <w:rPr>
          <w:spacing w:val="-22"/>
          <w:w w:val="110"/>
        </w:rPr>
        <w:t xml:space="preserve"> </w:t>
      </w:r>
      <w:r>
        <w:rPr>
          <w:w w:val="110"/>
        </w:rPr>
        <w:t>Mr.</w:t>
      </w:r>
      <w:r>
        <w:rPr>
          <w:spacing w:val="-22"/>
          <w:w w:val="110"/>
        </w:rPr>
        <w:t xml:space="preserve"> </w:t>
      </w:r>
      <w:r>
        <w:rPr>
          <w:w w:val="110"/>
        </w:rPr>
        <w:t>Tran</w:t>
      </w:r>
      <w:r>
        <w:rPr>
          <w:spacing w:val="-22"/>
          <w:w w:val="110"/>
        </w:rPr>
        <w:t xml:space="preserve"> </w:t>
      </w:r>
      <w:r>
        <w:rPr>
          <w:w w:val="110"/>
        </w:rPr>
        <w:t>Duyen</w:t>
      </w:r>
      <w:r>
        <w:rPr>
          <w:spacing w:val="-22"/>
          <w:w w:val="110"/>
        </w:rPr>
        <w:t xml:space="preserve"> </w:t>
      </w:r>
      <w:r>
        <w:rPr>
          <w:w w:val="110"/>
        </w:rPr>
        <w:t>H</w:t>
      </w:r>
      <w:r>
        <w:rPr>
          <w:spacing w:val="-21"/>
          <w:w w:val="110"/>
        </w:rPr>
        <w:t xml:space="preserve"> </w:t>
      </w:r>
      <w:r>
        <w:rPr>
          <w:w w:val="110"/>
        </w:rPr>
        <w:t>and</w:t>
      </w:r>
      <w:r>
        <w:rPr>
          <w:spacing w:val="-23"/>
          <w:w w:val="110"/>
        </w:rPr>
        <w:t xml:space="preserve"> </w:t>
      </w:r>
      <w:r>
        <w:rPr>
          <w:w w:val="110"/>
        </w:rPr>
        <w:t>Ms. Luu</w:t>
      </w:r>
      <w:r>
        <w:rPr>
          <w:spacing w:val="-25"/>
          <w:w w:val="110"/>
        </w:rPr>
        <w:t xml:space="preserve"> </w:t>
      </w:r>
      <w:r>
        <w:rPr>
          <w:w w:val="110"/>
        </w:rPr>
        <w:t>Thi</w:t>
      </w:r>
      <w:r>
        <w:rPr>
          <w:spacing w:val="-24"/>
          <w:w w:val="110"/>
        </w:rPr>
        <w:t xml:space="preserve"> </w:t>
      </w:r>
      <w:r>
        <w:rPr>
          <w:w w:val="110"/>
        </w:rPr>
        <w:t>Minh</w:t>
      </w:r>
      <w:r>
        <w:rPr>
          <w:spacing w:val="-24"/>
          <w:w w:val="110"/>
        </w:rPr>
        <w:t xml:space="preserve"> </w:t>
      </w:r>
      <w:r>
        <w:rPr>
          <w:w w:val="110"/>
        </w:rPr>
        <w:t>N</w:t>
      </w:r>
      <w:r>
        <w:rPr>
          <w:spacing w:val="-25"/>
          <w:w w:val="110"/>
        </w:rPr>
        <w:t xml:space="preserve"> </w:t>
      </w:r>
      <w:r>
        <w:rPr>
          <w:w w:val="110"/>
        </w:rPr>
        <w:t>living</w:t>
      </w:r>
      <w:r>
        <w:rPr>
          <w:spacing w:val="-24"/>
          <w:w w:val="110"/>
        </w:rPr>
        <w:t xml:space="preserve"> </w:t>
      </w:r>
      <w:r>
        <w:rPr>
          <w:w w:val="110"/>
        </w:rPr>
        <w:t>at</w:t>
      </w:r>
      <w:r>
        <w:rPr>
          <w:spacing w:val="-23"/>
          <w:w w:val="110"/>
        </w:rPr>
        <w:t xml:space="preserve"> </w:t>
      </w:r>
      <w:r>
        <w:rPr>
          <w:w w:val="110"/>
        </w:rPr>
        <w:t>the</w:t>
      </w:r>
      <w:r>
        <w:rPr>
          <w:spacing w:val="-24"/>
          <w:w w:val="110"/>
        </w:rPr>
        <w:t xml:space="preserve"> </w:t>
      </w:r>
      <w:r>
        <w:rPr>
          <w:w w:val="110"/>
        </w:rPr>
        <w:t>residential</w:t>
      </w:r>
      <w:r>
        <w:rPr>
          <w:spacing w:val="-24"/>
          <w:w w:val="110"/>
        </w:rPr>
        <w:t xml:space="preserve"> </w:t>
      </w:r>
      <w:r>
        <w:rPr>
          <w:w w:val="110"/>
        </w:rPr>
        <w:t>house</w:t>
      </w:r>
      <w:r>
        <w:rPr>
          <w:spacing w:val="-24"/>
          <w:w w:val="110"/>
        </w:rPr>
        <w:t xml:space="preserve"> </w:t>
      </w:r>
      <w:r>
        <w:rPr>
          <w:w w:val="110"/>
        </w:rPr>
        <w:t>and</w:t>
      </w:r>
      <w:r>
        <w:rPr>
          <w:spacing w:val="-24"/>
          <w:w w:val="110"/>
        </w:rPr>
        <w:t xml:space="preserve"> </w:t>
      </w:r>
      <w:r>
        <w:rPr>
          <w:w w:val="110"/>
        </w:rPr>
        <w:t>land</w:t>
      </w:r>
      <w:r>
        <w:rPr>
          <w:spacing w:val="-25"/>
          <w:w w:val="110"/>
        </w:rPr>
        <w:t xml:space="preserve"> </w:t>
      </w:r>
      <w:r>
        <w:rPr>
          <w:w w:val="110"/>
        </w:rPr>
        <w:t>at</w:t>
      </w:r>
      <w:r>
        <w:rPr>
          <w:spacing w:val="-22"/>
          <w:w w:val="110"/>
        </w:rPr>
        <w:t xml:space="preserve"> </w:t>
      </w:r>
      <w:r>
        <w:rPr>
          <w:w w:val="110"/>
        </w:rPr>
        <w:t>No.</w:t>
      </w:r>
      <w:r>
        <w:rPr>
          <w:spacing w:val="-23"/>
          <w:w w:val="110"/>
        </w:rPr>
        <w:t xml:space="preserve"> </w:t>
      </w:r>
      <w:r>
        <w:rPr>
          <w:w w:val="110"/>
        </w:rPr>
        <w:t>432</w:t>
      </w:r>
      <w:r>
        <w:rPr>
          <w:spacing w:val="-25"/>
          <w:w w:val="110"/>
        </w:rPr>
        <w:t xml:space="preserve"> </w:t>
      </w:r>
      <w:r>
        <w:rPr>
          <w:w w:val="110"/>
        </w:rPr>
        <w:t>presented</w:t>
      </w:r>
      <w:r>
        <w:rPr>
          <w:spacing w:val="-23"/>
          <w:w w:val="110"/>
        </w:rPr>
        <w:t xml:space="preserve"> </w:t>
      </w:r>
      <w:r>
        <w:rPr>
          <w:w w:val="110"/>
        </w:rPr>
        <w:t>as</w:t>
      </w:r>
      <w:r>
        <w:rPr>
          <w:spacing w:val="-24"/>
          <w:w w:val="110"/>
        </w:rPr>
        <w:t xml:space="preserve"> </w:t>
      </w:r>
      <w:r>
        <w:rPr>
          <w:w w:val="110"/>
        </w:rPr>
        <w:t>follows:</w:t>
      </w:r>
    </w:p>
    <w:p w:rsidR="00D9538B" w:rsidRDefault="00D9538B" w:rsidP="00D9538B">
      <w:pPr>
        <w:pStyle w:val="BodyText"/>
        <w:spacing w:before="239" w:line="244" w:lineRule="auto"/>
        <w:ind w:right="386"/>
      </w:pPr>
      <w:r>
        <w:rPr>
          <w:w w:val="110"/>
        </w:rPr>
        <w:t>At the end of 2010, he became aware that his parents had mortgaged their family's residential</w:t>
      </w:r>
      <w:r>
        <w:rPr>
          <w:spacing w:val="-28"/>
          <w:w w:val="110"/>
        </w:rPr>
        <w:t xml:space="preserve"> </w:t>
      </w:r>
      <w:r>
        <w:rPr>
          <w:w w:val="110"/>
        </w:rPr>
        <w:t>house</w:t>
      </w:r>
      <w:r>
        <w:rPr>
          <w:spacing w:val="-25"/>
          <w:w w:val="110"/>
        </w:rPr>
        <w:t xml:space="preserve"> </w:t>
      </w:r>
      <w:r>
        <w:rPr>
          <w:w w:val="110"/>
        </w:rPr>
        <w:t>to</w:t>
      </w:r>
      <w:r>
        <w:rPr>
          <w:spacing w:val="-27"/>
          <w:w w:val="110"/>
        </w:rPr>
        <w:t xml:space="preserve"> </w:t>
      </w:r>
      <w:r>
        <w:rPr>
          <w:w w:val="110"/>
        </w:rPr>
        <w:t>secure</w:t>
      </w:r>
      <w:r>
        <w:rPr>
          <w:spacing w:val="-26"/>
          <w:w w:val="110"/>
        </w:rPr>
        <w:t xml:space="preserve"> </w:t>
      </w:r>
      <w:r>
        <w:rPr>
          <w:w w:val="110"/>
        </w:rPr>
        <w:t>repayment</w:t>
      </w:r>
      <w:r>
        <w:rPr>
          <w:spacing w:val="-27"/>
          <w:w w:val="110"/>
        </w:rPr>
        <w:t xml:space="preserve"> </w:t>
      </w:r>
      <w:r>
        <w:rPr>
          <w:w w:val="110"/>
        </w:rPr>
        <w:t>of</w:t>
      </w:r>
      <w:r>
        <w:rPr>
          <w:spacing w:val="-26"/>
          <w:w w:val="110"/>
        </w:rPr>
        <w:t xml:space="preserve"> </w:t>
      </w:r>
      <w:r>
        <w:rPr>
          <w:w w:val="110"/>
        </w:rPr>
        <w:t>a</w:t>
      </w:r>
      <w:r>
        <w:rPr>
          <w:spacing w:val="-27"/>
          <w:w w:val="110"/>
        </w:rPr>
        <w:t xml:space="preserve"> </w:t>
      </w:r>
      <w:r>
        <w:rPr>
          <w:w w:val="110"/>
        </w:rPr>
        <w:t>loan</w:t>
      </w:r>
      <w:r>
        <w:rPr>
          <w:spacing w:val="-26"/>
          <w:w w:val="110"/>
        </w:rPr>
        <w:t xml:space="preserve"> </w:t>
      </w:r>
      <w:r>
        <w:rPr>
          <w:w w:val="110"/>
        </w:rPr>
        <w:t>of</w:t>
      </w:r>
      <w:r>
        <w:rPr>
          <w:spacing w:val="-27"/>
          <w:w w:val="110"/>
        </w:rPr>
        <w:t xml:space="preserve"> </w:t>
      </w:r>
      <w:r>
        <w:rPr>
          <w:w w:val="110"/>
        </w:rPr>
        <w:t>Company</w:t>
      </w:r>
      <w:r>
        <w:rPr>
          <w:spacing w:val="-28"/>
          <w:w w:val="110"/>
        </w:rPr>
        <w:t xml:space="preserve"> </w:t>
      </w:r>
      <w:r>
        <w:rPr>
          <w:w w:val="110"/>
        </w:rPr>
        <w:t>B.</w:t>
      </w:r>
      <w:r>
        <w:rPr>
          <w:spacing w:val="-26"/>
          <w:w w:val="110"/>
        </w:rPr>
        <w:t xml:space="preserve"> </w:t>
      </w:r>
      <w:r>
        <w:rPr>
          <w:w w:val="110"/>
        </w:rPr>
        <w:t>After</w:t>
      </w:r>
      <w:r>
        <w:rPr>
          <w:spacing w:val="-29"/>
          <w:w w:val="110"/>
        </w:rPr>
        <w:t xml:space="preserve"> </w:t>
      </w:r>
      <w:r>
        <w:rPr>
          <w:w w:val="110"/>
        </w:rPr>
        <w:t>Mr.</w:t>
      </w:r>
      <w:r>
        <w:rPr>
          <w:spacing w:val="-27"/>
          <w:w w:val="110"/>
        </w:rPr>
        <w:t xml:space="preserve"> </w:t>
      </w:r>
      <w:r>
        <w:rPr>
          <w:w w:val="110"/>
        </w:rPr>
        <w:t>Tran</w:t>
      </w:r>
      <w:r>
        <w:rPr>
          <w:spacing w:val="-26"/>
          <w:w w:val="110"/>
        </w:rPr>
        <w:t xml:space="preserve"> </w:t>
      </w:r>
      <w:r>
        <w:rPr>
          <w:w w:val="110"/>
        </w:rPr>
        <w:t>Duyen</w:t>
      </w:r>
      <w:r>
        <w:rPr>
          <w:spacing w:val="-27"/>
          <w:w w:val="110"/>
        </w:rPr>
        <w:t xml:space="preserve"> </w:t>
      </w:r>
      <w:r>
        <w:rPr>
          <w:w w:val="110"/>
        </w:rPr>
        <w:t>H</w:t>
      </w:r>
      <w:r>
        <w:rPr>
          <w:spacing w:val="-23"/>
          <w:w w:val="110"/>
        </w:rPr>
        <w:t xml:space="preserve"> </w:t>
      </w:r>
      <w:r>
        <w:rPr>
          <w:w w:val="110"/>
        </w:rPr>
        <w:t>and Ms.</w:t>
      </w:r>
      <w:r>
        <w:rPr>
          <w:spacing w:val="-26"/>
          <w:w w:val="110"/>
        </w:rPr>
        <w:t xml:space="preserve"> </w:t>
      </w:r>
      <w:r>
        <w:rPr>
          <w:w w:val="110"/>
        </w:rPr>
        <w:t>Luu</w:t>
      </w:r>
      <w:r>
        <w:rPr>
          <w:spacing w:val="-26"/>
          <w:w w:val="110"/>
        </w:rPr>
        <w:t xml:space="preserve"> </w:t>
      </w:r>
      <w:r>
        <w:rPr>
          <w:w w:val="110"/>
        </w:rPr>
        <w:t>Thi</w:t>
      </w:r>
      <w:r>
        <w:rPr>
          <w:spacing w:val="-24"/>
          <w:w w:val="110"/>
        </w:rPr>
        <w:t xml:space="preserve"> </w:t>
      </w:r>
      <w:r>
        <w:rPr>
          <w:w w:val="110"/>
        </w:rPr>
        <w:t>Minh</w:t>
      </w:r>
      <w:r>
        <w:rPr>
          <w:spacing w:val="-25"/>
          <w:w w:val="110"/>
        </w:rPr>
        <w:t xml:space="preserve"> </w:t>
      </w:r>
      <w:r>
        <w:rPr>
          <w:w w:val="110"/>
        </w:rPr>
        <w:t>N</w:t>
      </w:r>
      <w:r>
        <w:rPr>
          <w:spacing w:val="-23"/>
          <w:w w:val="110"/>
        </w:rPr>
        <w:t xml:space="preserve"> </w:t>
      </w:r>
      <w:r>
        <w:rPr>
          <w:w w:val="110"/>
        </w:rPr>
        <w:t>had</w:t>
      </w:r>
      <w:r>
        <w:rPr>
          <w:spacing w:val="-26"/>
          <w:w w:val="110"/>
        </w:rPr>
        <w:t xml:space="preserve"> </w:t>
      </w:r>
      <w:r>
        <w:rPr>
          <w:w w:val="110"/>
        </w:rPr>
        <w:t>been</w:t>
      </w:r>
      <w:r>
        <w:rPr>
          <w:spacing w:val="-24"/>
          <w:w w:val="110"/>
        </w:rPr>
        <w:t xml:space="preserve"> </w:t>
      </w:r>
      <w:r>
        <w:rPr>
          <w:w w:val="110"/>
        </w:rPr>
        <w:t>granted</w:t>
      </w:r>
      <w:r>
        <w:rPr>
          <w:spacing w:val="-24"/>
          <w:w w:val="110"/>
        </w:rPr>
        <w:t xml:space="preserve"> </w:t>
      </w:r>
      <w:r>
        <w:rPr>
          <w:w w:val="110"/>
        </w:rPr>
        <w:t>the</w:t>
      </w:r>
      <w:r>
        <w:rPr>
          <w:spacing w:val="-26"/>
          <w:w w:val="110"/>
        </w:rPr>
        <w:t xml:space="preserve"> </w:t>
      </w:r>
      <w:r>
        <w:rPr>
          <w:w w:val="110"/>
        </w:rPr>
        <w:t>Certificate</w:t>
      </w:r>
      <w:r>
        <w:rPr>
          <w:spacing w:val="-24"/>
          <w:w w:val="110"/>
        </w:rPr>
        <w:t xml:space="preserve"> </w:t>
      </w:r>
      <w:r>
        <w:rPr>
          <w:w w:val="110"/>
        </w:rPr>
        <w:t>of</w:t>
      </w:r>
      <w:r>
        <w:rPr>
          <w:spacing w:val="-27"/>
          <w:w w:val="110"/>
        </w:rPr>
        <w:t xml:space="preserve"> </w:t>
      </w:r>
      <w:r>
        <w:rPr>
          <w:w w:val="110"/>
        </w:rPr>
        <w:t>Land</w:t>
      </w:r>
      <w:r>
        <w:rPr>
          <w:spacing w:val="-26"/>
          <w:w w:val="110"/>
        </w:rPr>
        <w:t xml:space="preserve"> </w:t>
      </w:r>
      <w:r>
        <w:rPr>
          <w:w w:val="110"/>
        </w:rPr>
        <w:t>Use</w:t>
      </w:r>
      <w:r>
        <w:rPr>
          <w:spacing w:val="-26"/>
          <w:w w:val="110"/>
        </w:rPr>
        <w:t xml:space="preserve"> </w:t>
      </w:r>
      <w:r>
        <w:rPr>
          <w:w w:val="110"/>
        </w:rPr>
        <w:t>Rights</w:t>
      </w:r>
      <w:r>
        <w:rPr>
          <w:spacing w:val="-24"/>
          <w:w w:val="110"/>
        </w:rPr>
        <w:t xml:space="preserve"> </w:t>
      </w:r>
      <w:r>
        <w:rPr>
          <w:w w:val="110"/>
        </w:rPr>
        <w:t>and</w:t>
      </w:r>
      <w:r>
        <w:rPr>
          <w:spacing w:val="-26"/>
          <w:w w:val="110"/>
        </w:rPr>
        <w:t xml:space="preserve"> </w:t>
      </w:r>
      <w:r>
        <w:rPr>
          <w:w w:val="110"/>
        </w:rPr>
        <w:t>Ownership</w:t>
      </w:r>
      <w:r>
        <w:rPr>
          <w:spacing w:val="-24"/>
          <w:w w:val="110"/>
        </w:rPr>
        <w:t xml:space="preserve"> </w:t>
      </w:r>
      <w:r>
        <w:rPr>
          <w:w w:val="110"/>
        </w:rPr>
        <w:t>of Residential</w:t>
      </w:r>
      <w:r>
        <w:rPr>
          <w:spacing w:val="-32"/>
          <w:w w:val="110"/>
        </w:rPr>
        <w:t xml:space="preserve"> </w:t>
      </w:r>
      <w:r>
        <w:rPr>
          <w:w w:val="110"/>
        </w:rPr>
        <w:t>House</w:t>
      </w:r>
      <w:r>
        <w:rPr>
          <w:spacing w:val="-29"/>
          <w:w w:val="110"/>
        </w:rPr>
        <w:t xml:space="preserve"> </w:t>
      </w:r>
      <w:r>
        <w:rPr>
          <w:w w:val="110"/>
        </w:rPr>
        <w:t>in</w:t>
      </w:r>
      <w:r>
        <w:rPr>
          <w:spacing w:val="-31"/>
          <w:w w:val="110"/>
        </w:rPr>
        <w:t xml:space="preserve"> </w:t>
      </w:r>
      <w:r>
        <w:rPr>
          <w:w w:val="110"/>
        </w:rPr>
        <w:t>2000,</w:t>
      </w:r>
      <w:r>
        <w:rPr>
          <w:spacing w:val="-30"/>
          <w:w w:val="110"/>
        </w:rPr>
        <w:t xml:space="preserve"> </w:t>
      </w:r>
      <w:r>
        <w:rPr>
          <w:w w:val="110"/>
        </w:rPr>
        <w:t>Mr.</w:t>
      </w:r>
      <w:r>
        <w:rPr>
          <w:spacing w:val="-31"/>
          <w:w w:val="110"/>
        </w:rPr>
        <w:t xml:space="preserve"> </w:t>
      </w:r>
      <w:r>
        <w:rPr>
          <w:w w:val="110"/>
        </w:rPr>
        <w:t>Tran</w:t>
      </w:r>
      <w:r>
        <w:rPr>
          <w:spacing w:val="-30"/>
          <w:w w:val="110"/>
        </w:rPr>
        <w:t xml:space="preserve"> </w:t>
      </w:r>
      <w:r>
        <w:rPr>
          <w:w w:val="110"/>
        </w:rPr>
        <w:t>Luu</w:t>
      </w:r>
      <w:r>
        <w:rPr>
          <w:spacing w:val="-32"/>
          <w:w w:val="110"/>
        </w:rPr>
        <w:t xml:space="preserve"> </w:t>
      </w:r>
      <w:r>
        <w:rPr>
          <w:w w:val="110"/>
        </w:rPr>
        <w:t>H2</w:t>
      </w:r>
      <w:r>
        <w:rPr>
          <w:spacing w:val="-32"/>
          <w:w w:val="110"/>
        </w:rPr>
        <w:t xml:space="preserve"> </w:t>
      </w:r>
      <w:r>
        <w:rPr>
          <w:w w:val="110"/>
        </w:rPr>
        <w:t>and</w:t>
      </w:r>
      <w:r>
        <w:rPr>
          <w:spacing w:val="-32"/>
          <w:w w:val="110"/>
        </w:rPr>
        <w:t xml:space="preserve"> </w:t>
      </w:r>
      <w:r>
        <w:rPr>
          <w:w w:val="110"/>
        </w:rPr>
        <w:t>Mr.</w:t>
      </w:r>
      <w:r>
        <w:rPr>
          <w:spacing w:val="-30"/>
          <w:w w:val="110"/>
        </w:rPr>
        <w:t xml:space="preserve"> </w:t>
      </w:r>
      <w:r>
        <w:rPr>
          <w:w w:val="110"/>
        </w:rPr>
        <w:t>Tran</w:t>
      </w:r>
      <w:r>
        <w:rPr>
          <w:spacing w:val="-31"/>
          <w:w w:val="110"/>
        </w:rPr>
        <w:t xml:space="preserve"> </w:t>
      </w:r>
      <w:r>
        <w:rPr>
          <w:w w:val="110"/>
        </w:rPr>
        <w:t>Minh</w:t>
      </w:r>
      <w:r>
        <w:rPr>
          <w:spacing w:val="-31"/>
          <w:w w:val="110"/>
        </w:rPr>
        <w:t xml:space="preserve"> </w:t>
      </w:r>
      <w:r>
        <w:rPr>
          <w:w w:val="110"/>
        </w:rPr>
        <w:t>H</w:t>
      </w:r>
      <w:r>
        <w:rPr>
          <w:spacing w:val="-26"/>
          <w:w w:val="110"/>
        </w:rPr>
        <w:t xml:space="preserve"> </w:t>
      </w:r>
      <w:r>
        <w:rPr>
          <w:w w:val="110"/>
        </w:rPr>
        <w:t>had</w:t>
      </w:r>
      <w:r>
        <w:rPr>
          <w:spacing w:val="-29"/>
          <w:w w:val="110"/>
        </w:rPr>
        <w:t xml:space="preserve"> </w:t>
      </w:r>
      <w:r>
        <w:rPr>
          <w:w w:val="110"/>
        </w:rPr>
        <w:t>spent</w:t>
      </w:r>
      <w:r>
        <w:rPr>
          <w:spacing w:val="-30"/>
          <w:w w:val="110"/>
        </w:rPr>
        <w:t xml:space="preserve"> </w:t>
      </w:r>
      <w:r>
        <w:rPr>
          <w:w w:val="110"/>
        </w:rPr>
        <w:t>money</w:t>
      </w:r>
      <w:r>
        <w:rPr>
          <w:spacing w:val="-32"/>
          <w:w w:val="110"/>
        </w:rPr>
        <w:t xml:space="preserve"> </w:t>
      </w:r>
      <w:r>
        <w:rPr>
          <w:w w:val="110"/>
        </w:rPr>
        <w:t>to</w:t>
      </w:r>
      <w:r>
        <w:rPr>
          <w:spacing w:val="-30"/>
          <w:w w:val="110"/>
        </w:rPr>
        <w:t xml:space="preserve"> </w:t>
      </w:r>
      <w:r>
        <w:rPr>
          <w:w w:val="110"/>
        </w:rPr>
        <w:t>build another</w:t>
      </w:r>
      <w:r>
        <w:rPr>
          <w:spacing w:val="-9"/>
          <w:w w:val="110"/>
        </w:rPr>
        <w:t xml:space="preserve"> </w:t>
      </w:r>
      <w:r>
        <w:rPr>
          <w:w w:val="110"/>
        </w:rPr>
        <w:t>3.5-story</w:t>
      </w:r>
      <w:r>
        <w:rPr>
          <w:spacing w:val="-9"/>
          <w:w w:val="110"/>
        </w:rPr>
        <w:t xml:space="preserve"> </w:t>
      </w:r>
      <w:r>
        <w:rPr>
          <w:w w:val="110"/>
        </w:rPr>
        <w:t>house</w:t>
      </w:r>
      <w:r>
        <w:rPr>
          <w:spacing w:val="-7"/>
          <w:w w:val="110"/>
        </w:rPr>
        <w:t xml:space="preserve"> </w:t>
      </w:r>
      <w:r>
        <w:rPr>
          <w:w w:val="110"/>
        </w:rPr>
        <w:t>on</w:t>
      </w:r>
      <w:r>
        <w:rPr>
          <w:spacing w:val="-7"/>
          <w:w w:val="110"/>
        </w:rPr>
        <w:t xml:space="preserve"> </w:t>
      </w:r>
      <w:r>
        <w:rPr>
          <w:w w:val="110"/>
        </w:rPr>
        <w:t>the</w:t>
      </w:r>
      <w:r>
        <w:rPr>
          <w:spacing w:val="-8"/>
          <w:w w:val="110"/>
        </w:rPr>
        <w:t xml:space="preserve"> </w:t>
      </w:r>
      <w:r>
        <w:rPr>
          <w:w w:val="110"/>
        </w:rPr>
        <w:t>land</w:t>
      </w:r>
      <w:r>
        <w:rPr>
          <w:spacing w:val="-9"/>
          <w:w w:val="110"/>
        </w:rPr>
        <w:t xml:space="preserve"> </w:t>
      </w:r>
      <w:r>
        <w:rPr>
          <w:w w:val="110"/>
        </w:rPr>
        <w:t>lot</w:t>
      </w:r>
      <w:r>
        <w:rPr>
          <w:spacing w:val="-7"/>
          <w:w w:val="110"/>
        </w:rPr>
        <w:t xml:space="preserve"> </w:t>
      </w:r>
      <w:r>
        <w:rPr>
          <w:w w:val="110"/>
        </w:rPr>
        <w:t>and</w:t>
      </w:r>
      <w:r>
        <w:rPr>
          <w:spacing w:val="-9"/>
          <w:w w:val="110"/>
        </w:rPr>
        <w:t xml:space="preserve"> </w:t>
      </w:r>
      <w:r>
        <w:rPr>
          <w:w w:val="110"/>
        </w:rPr>
        <w:t>16</w:t>
      </w:r>
      <w:r>
        <w:rPr>
          <w:spacing w:val="-9"/>
          <w:w w:val="110"/>
        </w:rPr>
        <w:t xml:space="preserve"> </w:t>
      </w:r>
      <w:r>
        <w:rPr>
          <w:w w:val="110"/>
        </w:rPr>
        <w:t>family</w:t>
      </w:r>
      <w:r>
        <w:rPr>
          <w:spacing w:val="-4"/>
          <w:w w:val="110"/>
        </w:rPr>
        <w:t xml:space="preserve"> </w:t>
      </w:r>
      <w:r>
        <w:rPr>
          <w:w w:val="110"/>
        </w:rPr>
        <w:t>members</w:t>
      </w:r>
      <w:r>
        <w:rPr>
          <w:spacing w:val="-7"/>
          <w:w w:val="110"/>
        </w:rPr>
        <w:t xml:space="preserve"> </w:t>
      </w:r>
      <w:r>
        <w:rPr>
          <w:w w:val="110"/>
        </w:rPr>
        <w:t>currently</w:t>
      </w:r>
      <w:r>
        <w:rPr>
          <w:spacing w:val="-7"/>
          <w:w w:val="110"/>
        </w:rPr>
        <w:t xml:space="preserve"> </w:t>
      </w:r>
      <w:r>
        <w:rPr>
          <w:w w:val="110"/>
        </w:rPr>
        <w:t>live</w:t>
      </w:r>
      <w:r>
        <w:rPr>
          <w:spacing w:val="-7"/>
          <w:w w:val="110"/>
        </w:rPr>
        <w:t xml:space="preserve"> </w:t>
      </w:r>
      <w:r>
        <w:rPr>
          <w:w w:val="110"/>
        </w:rPr>
        <w:t>at</w:t>
      </w:r>
      <w:r>
        <w:rPr>
          <w:spacing w:val="-7"/>
          <w:w w:val="110"/>
        </w:rPr>
        <w:t xml:space="preserve"> </w:t>
      </w:r>
      <w:r>
        <w:rPr>
          <w:w w:val="110"/>
        </w:rPr>
        <w:t>the</w:t>
      </w:r>
      <w:r>
        <w:rPr>
          <w:spacing w:val="-8"/>
          <w:w w:val="110"/>
        </w:rPr>
        <w:t xml:space="preserve"> </w:t>
      </w:r>
      <w:r>
        <w:rPr>
          <w:w w:val="110"/>
        </w:rPr>
        <w:t>house and</w:t>
      </w:r>
      <w:r>
        <w:rPr>
          <w:spacing w:val="-16"/>
          <w:w w:val="110"/>
        </w:rPr>
        <w:t xml:space="preserve"> </w:t>
      </w:r>
      <w:r>
        <w:rPr>
          <w:w w:val="110"/>
        </w:rPr>
        <w:t>land</w:t>
      </w:r>
      <w:r>
        <w:rPr>
          <w:spacing w:val="-15"/>
          <w:w w:val="110"/>
        </w:rPr>
        <w:t xml:space="preserve"> </w:t>
      </w:r>
      <w:r>
        <w:rPr>
          <w:w w:val="110"/>
        </w:rPr>
        <w:t>at</w:t>
      </w:r>
      <w:r>
        <w:rPr>
          <w:spacing w:val="-13"/>
          <w:w w:val="110"/>
        </w:rPr>
        <w:t xml:space="preserve"> </w:t>
      </w:r>
      <w:r>
        <w:rPr>
          <w:w w:val="110"/>
        </w:rPr>
        <w:t>No.</w:t>
      </w:r>
      <w:r>
        <w:rPr>
          <w:spacing w:val="-14"/>
          <w:w w:val="110"/>
        </w:rPr>
        <w:t xml:space="preserve"> </w:t>
      </w:r>
      <w:r>
        <w:rPr>
          <w:w w:val="110"/>
        </w:rPr>
        <w:t>432.</w:t>
      </w:r>
      <w:r>
        <w:rPr>
          <w:spacing w:val="-15"/>
          <w:w w:val="110"/>
        </w:rPr>
        <w:t xml:space="preserve"> </w:t>
      </w:r>
      <w:r>
        <w:rPr>
          <w:w w:val="110"/>
        </w:rPr>
        <w:t>When</w:t>
      </w:r>
      <w:r>
        <w:rPr>
          <w:spacing w:val="-13"/>
          <w:w w:val="110"/>
        </w:rPr>
        <w:t xml:space="preserve"> </w:t>
      </w:r>
      <w:r>
        <w:rPr>
          <w:w w:val="110"/>
        </w:rPr>
        <w:t>signing</w:t>
      </w:r>
      <w:r>
        <w:rPr>
          <w:spacing w:val="-16"/>
          <w:w w:val="110"/>
        </w:rPr>
        <w:t xml:space="preserve"> </w:t>
      </w:r>
      <w:r>
        <w:rPr>
          <w:w w:val="110"/>
        </w:rPr>
        <w:t>the</w:t>
      </w:r>
      <w:r>
        <w:rPr>
          <w:spacing w:val="-15"/>
          <w:w w:val="110"/>
        </w:rPr>
        <w:t xml:space="preserve"> </w:t>
      </w:r>
      <w:r>
        <w:rPr>
          <w:w w:val="110"/>
        </w:rPr>
        <w:t>mortgage</w:t>
      </w:r>
      <w:r>
        <w:rPr>
          <w:spacing w:val="-14"/>
          <w:w w:val="110"/>
        </w:rPr>
        <w:t xml:space="preserve"> </w:t>
      </w:r>
      <w:r>
        <w:rPr>
          <w:w w:val="110"/>
        </w:rPr>
        <w:t>agreement,</w:t>
      </w:r>
      <w:r>
        <w:rPr>
          <w:spacing w:val="-14"/>
          <w:w w:val="110"/>
        </w:rPr>
        <w:t xml:space="preserve"> </w:t>
      </w:r>
      <w:r>
        <w:rPr>
          <w:w w:val="110"/>
        </w:rPr>
        <w:t>the</w:t>
      </w:r>
      <w:r>
        <w:rPr>
          <w:spacing w:val="-16"/>
          <w:w w:val="110"/>
        </w:rPr>
        <w:t xml:space="preserve"> </w:t>
      </w:r>
      <w:r>
        <w:rPr>
          <w:w w:val="110"/>
        </w:rPr>
        <w:t>Bank</w:t>
      </w:r>
      <w:r>
        <w:rPr>
          <w:spacing w:val="-10"/>
          <w:w w:val="110"/>
        </w:rPr>
        <w:t xml:space="preserve"> </w:t>
      </w:r>
      <w:r>
        <w:rPr>
          <w:w w:val="110"/>
        </w:rPr>
        <w:t>did</w:t>
      </w:r>
      <w:r>
        <w:rPr>
          <w:spacing w:val="-13"/>
          <w:w w:val="110"/>
        </w:rPr>
        <w:t xml:space="preserve"> </w:t>
      </w:r>
      <w:r>
        <w:rPr>
          <w:w w:val="110"/>
        </w:rPr>
        <w:t>not</w:t>
      </w:r>
      <w:r>
        <w:rPr>
          <w:spacing w:val="-15"/>
          <w:w w:val="110"/>
        </w:rPr>
        <w:t xml:space="preserve"> </w:t>
      </w:r>
      <w:r>
        <w:rPr>
          <w:w w:val="110"/>
        </w:rPr>
        <w:t>consult</w:t>
      </w:r>
      <w:r>
        <w:rPr>
          <w:spacing w:val="-12"/>
          <w:w w:val="110"/>
        </w:rPr>
        <w:t xml:space="preserve"> </w:t>
      </w:r>
      <w:r>
        <w:rPr>
          <w:w w:val="110"/>
        </w:rPr>
        <w:t>with him</w:t>
      </w:r>
      <w:r>
        <w:rPr>
          <w:spacing w:val="-7"/>
          <w:w w:val="110"/>
        </w:rPr>
        <w:t xml:space="preserve"> </w:t>
      </w:r>
      <w:r>
        <w:rPr>
          <w:w w:val="110"/>
        </w:rPr>
        <w:t>and</w:t>
      </w:r>
      <w:r>
        <w:rPr>
          <w:spacing w:val="-8"/>
          <w:w w:val="110"/>
        </w:rPr>
        <w:t xml:space="preserve"> </w:t>
      </w:r>
      <w:r>
        <w:rPr>
          <w:w w:val="110"/>
        </w:rPr>
        <w:t>the</w:t>
      </w:r>
      <w:r>
        <w:rPr>
          <w:spacing w:val="-7"/>
          <w:w w:val="110"/>
        </w:rPr>
        <w:t xml:space="preserve"> </w:t>
      </w:r>
      <w:r>
        <w:rPr>
          <w:w w:val="110"/>
        </w:rPr>
        <w:t>other</w:t>
      </w:r>
      <w:r>
        <w:rPr>
          <w:spacing w:val="-6"/>
          <w:w w:val="110"/>
        </w:rPr>
        <w:t xml:space="preserve"> </w:t>
      </w:r>
      <w:r>
        <w:rPr>
          <w:w w:val="110"/>
        </w:rPr>
        <w:t>people</w:t>
      </w:r>
      <w:r>
        <w:rPr>
          <w:spacing w:val="-7"/>
          <w:w w:val="110"/>
        </w:rPr>
        <w:t xml:space="preserve"> </w:t>
      </w:r>
      <w:r>
        <w:rPr>
          <w:w w:val="110"/>
        </w:rPr>
        <w:t>living</w:t>
      </w:r>
      <w:r>
        <w:rPr>
          <w:spacing w:val="-7"/>
          <w:w w:val="110"/>
        </w:rPr>
        <w:t xml:space="preserve"> </w:t>
      </w:r>
      <w:r>
        <w:rPr>
          <w:w w:val="110"/>
        </w:rPr>
        <w:t>at</w:t>
      </w:r>
      <w:r>
        <w:rPr>
          <w:spacing w:val="-4"/>
          <w:w w:val="110"/>
        </w:rPr>
        <w:t xml:space="preserve"> </w:t>
      </w:r>
      <w:r>
        <w:rPr>
          <w:w w:val="110"/>
        </w:rPr>
        <w:t>the</w:t>
      </w:r>
      <w:r>
        <w:rPr>
          <w:spacing w:val="-7"/>
          <w:w w:val="110"/>
        </w:rPr>
        <w:t xml:space="preserve"> </w:t>
      </w:r>
      <w:r>
        <w:rPr>
          <w:w w:val="110"/>
        </w:rPr>
        <w:t>house</w:t>
      </w:r>
      <w:r>
        <w:rPr>
          <w:spacing w:val="-7"/>
          <w:w w:val="110"/>
        </w:rPr>
        <w:t xml:space="preserve"> </w:t>
      </w:r>
      <w:r>
        <w:rPr>
          <w:w w:val="110"/>
        </w:rPr>
        <w:t>and</w:t>
      </w:r>
      <w:r>
        <w:rPr>
          <w:spacing w:val="-5"/>
          <w:w w:val="110"/>
        </w:rPr>
        <w:t xml:space="preserve"> </w:t>
      </w:r>
      <w:r>
        <w:rPr>
          <w:w w:val="110"/>
        </w:rPr>
        <w:t>land</w:t>
      </w:r>
      <w:r>
        <w:rPr>
          <w:spacing w:val="-8"/>
          <w:w w:val="110"/>
        </w:rPr>
        <w:t xml:space="preserve"> </w:t>
      </w:r>
      <w:r>
        <w:rPr>
          <w:w w:val="110"/>
        </w:rPr>
        <w:t>lot.</w:t>
      </w:r>
      <w:r>
        <w:rPr>
          <w:spacing w:val="-6"/>
          <w:w w:val="110"/>
        </w:rPr>
        <w:t xml:space="preserve"> </w:t>
      </w:r>
      <w:r>
        <w:rPr>
          <w:w w:val="110"/>
        </w:rPr>
        <w:t>Therefore,</w:t>
      </w:r>
      <w:r>
        <w:rPr>
          <w:spacing w:val="-5"/>
          <w:w w:val="110"/>
        </w:rPr>
        <w:t xml:space="preserve"> </w:t>
      </w:r>
      <w:r>
        <w:rPr>
          <w:w w:val="110"/>
        </w:rPr>
        <w:t>he</w:t>
      </w:r>
      <w:r>
        <w:rPr>
          <w:spacing w:val="-4"/>
          <w:w w:val="110"/>
        </w:rPr>
        <w:t xml:space="preserve"> </w:t>
      </w:r>
      <w:r>
        <w:rPr>
          <w:w w:val="110"/>
        </w:rPr>
        <w:t>requested</w:t>
      </w:r>
      <w:r>
        <w:rPr>
          <w:spacing w:val="-6"/>
          <w:w w:val="110"/>
        </w:rPr>
        <w:t xml:space="preserve"> </w:t>
      </w:r>
      <w:r>
        <w:rPr>
          <w:w w:val="110"/>
        </w:rPr>
        <w:t>that</w:t>
      </w:r>
      <w:r>
        <w:rPr>
          <w:spacing w:val="-6"/>
          <w:w w:val="110"/>
        </w:rPr>
        <w:t xml:space="preserve"> </w:t>
      </w:r>
      <w:r>
        <w:rPr>
          <w:w w:val="110"/>
        </w:rPr>
        <w:t>the court should not recognize the mortgage agreement and should consider that the amount of</w:t>
      </w:r>
      <w:r>
        <w:rPr>
          <w:spacing w:val="-18"/>
          <w:w w:val="110"/>
        </w:rPr>
        <w:t xml:space="preserve"> </w:t>
      </w:r>
      <w:r>
        <w:rPr>
          <w:w w:val="110"/>
        </w:rPr>
        <w:t>VND550,000,000</w:t>
      </w:r>
      <w:r>
        <w:rPr>
          <w:spacing w:val="-16"/>
          <w:w w:val="110"/>
        </w:rPr>
        <w:t xml:space="preserve"> </w:t>
      </w:r>
      <w:r>
        <w:rPr>
          <w:w w:val="110"/>
        </w:rPr>
        <w:t>contributed</w:t>
      </w:r>
      <w:r>
        <w:rPr>
          <w:spacing w:val="-17"/>
          <w:w w:val="110"/>
        </w:rPr>
        <w:t xml:space="preserve"> </w:t>
      </w:r>
      <w:r>
        <w:rPr>
          <w:w w:val="110"/>
        </w:rPr>
        <w:t>by</w:t>
      </w:r>
      <w:r>
        <w:rPr>
          <w:spacing w:val="-18"/>
          <w:w w:val="110"/>
        </w:rPr>
        <w:t xml:space="preserve"> </w:t>
      </w:r>
      <w:r>
        <w:rPr>
          <w:w w:val="110"/>
        </w:rPr>
        <w:t>them</w:t>
      </w:r>
      <w:r>
        <w:rPr>
          <w:spacing w:val="-17"/>
          <w:w w:val="110"/>
        </w:rPr>
        <w:t xml:space="preserve"> </w:t>
      </w:r>
      <w:r>
        <w:rPr>
          <w:w w:val="110"/>
        </w:rPr>
        <w:t>and</w:t>
      </w:r>
      <w:r>
        <w:rPr>
          <w:spacing w:val="-16"/>
          <w:w w:val="110"/>
        </w:rPr>
        <w:t xml:space="preserve"> </w:t>
      </w:r>
      <w:r>
        <w:rPr>
          <w:w w:val="110"/>
        </w:rPr>
        <w:t>their</w:t>
      </w:r>
      <w:r>
        <w:rPr>
          <w:spacing w:val="-18"/>
          <w:w w:val="110"/>
        </w:rPr>
        <w:t xml:space="preserve"> </w:t>
      </w:r>
      <w:r>
        <w:rPr>
          <w:w w:val="110"/>
        </w:rPr>
        <w:t>siblings</w:t>
      </w:r>
      <w:r>
        <w:rPr>
          <w:spacing w:val="-18"/>
          <w:w w:val="110"/>
        </w:rPr>
        <w:t xml:space="preserve"> </w:t>
      </w:r>
      <w:r>
        <w:rPr>
          <w:w w:val="110"/>
        </w:rPr>
        <w:t>to</w:t>
      </w:r>
      <w:r>
        <w:rPr>
          <w:spacing w:val="-17"/>
          <w:w w:val="110"/>
        </w:rPr>
        <w:t xml:space="preserve"> </w:t>
      </w:r>
      <w:r>
        <w:rPr>
          <w:w w:val="110"/>
        </w:rPr>
        <w:t>repay</w:t>
      </w:r>
      <w:r>
        <w:rPr>
          <w:spacing w:val="-17"/>
          <w:w w:val="110"/>
        </w:rPr>
        <w:t xml:space="preserve"> </w:t>
      </w:r>
      <w:r>
        <w:rPr>
          <w:w w:val="110"/>
        </w:rPr>
        <w:t>for</w:t>
      </w:r>
      <w:r>
        <w:rPr>
          <w:spacing w:val="-18"/>
          <w:w w:val="110"/>
        </w:rPr>
        <w:t xml:space="preserve"> </w:t>
      </w:r>
      <w:r>
        <w:rPr>
          <w:w w:val="110"/>
        </w:rPr>
        <w:t>Company</w:t>
      </w:r>
      <w:r>
        <w:rPr>
          <w:spacing w:val="-18"/>
          <w:w w:val="110"/>
        </w:rPr>
        <w:t xml:space="preserve"> </w:t>
      </w:r>
      <w:r>
        <w:rPr>
          <w:w w:val="110"/>
        </w:rPr>
        <w:t>B</w:t>
      </w:r>
      <w:r>
        <w:rPr>
          <w:spacing w:val="-15"/>
          <w:w w:val="110"/>
        </w:rPr>
        <w:t xml:space="preserve"> </w:t>
      </w:r>
      <w:r>
        <w:rPr>
          <w:w w:val="110"/>
        </w:rPr>
        <w:t>under the</w:t>
      </w:r>
      <w:r>
        <w:rPr>
          <w:spacing w:val="-15"/>
          <w:w w:val="110"/>
        </w:rPr>
        <w:t xml:space="preserve"> </w:t>
      </w:r>
      <w:r>
        <w:rPr>
          <w:w w:val="110"/>
        </w:rPr>
        <w:t>credit</w:t>
      </w:r>
      <w:r>
        <w:rPr>
          <w:spacing w:val="-14"/>
          <w:w w:val="110"/>
        </w:rPr>
        <w:t xml:space="preserve"> </w:t>
      </w:r>
      <w:r>
        <w:rPr>
          <w:w w:val="110"/>
        </w:rPr>
        <w:t>agreement</w:t>
      </w:r>
      <w:r>
        <w:rPr>
          <w:spacing w:val="-14"/>
          <w:w w:val="110"/>
        </w:rPr>
        <w:t xml:space="preserve"> </w:t>
      </w:r>
      <w:r>
        <w:rPr>
          <w:w w:val="110"/>
        </w:rPr>
        <w:t>having</w:t>
      </w:r>
      <w:r>
        <w:rPr>
          <w:spacing w:val="-17"/>
          <w:w w:val="110"/>
        </w:rPr>
        <w:t xml:space="preserve"> </w:t>
      </w:r>
      <w:r>
        <w:rPr>
          <w:w w:val="110"/>
        </w:rPr>
        <w:t>its</w:t>
      </w:r>
      <w:r>
        <w:rPr>
          <w:spacing w:val="-11"/>
          <w:w w:val="110"/>
        </w:rPr>
        <w:t xml:space="preserve"> </w:t>
      </w:r>
      <w:r>
        <w:rPr>
          <w:w w:val="110"/>
        </w:rPr>
        <w:t>secured</w:t>
      </w:r>
      <w:r>
        <w:rPr>
          <w:spacing w:val="-15"/>
          <w:w w:val="110"/>
        </w:rPr>
        <w:t xml:space="preserve"> </w:t>
      </w:r>
      <w:r>
        <w:rPr>
          <w:w w:val="110"/>
        </w:rPr>
        <w:t>assets</w:t>
      </w:r>
      <w:r>
        <w:rPr>
          <w:spacing w:val="-14"/>
          <w:w w:val="110"/>
        </w:rPr>
        <w:t xml:space="preserve"> </w:t>
      </w:r>
      <w:r>
        <w:rPr>
          <w:w w:val="110"/>
        </w:rPr>
        <w:t>as</w:t>
      </w:r>
      <w:r>
        <w:rPr>
          <w:spacing w:val="-14"/>
          <w:w w:val="110"/>
        </w:rPr>
        <w:t xml:space="preserve"> </w:t>
      </w:r>
      <w:r>
        <w:rPr>
          <w:w w:val="110"/>
        </w:rPr>
        <w:t>the</w:t>
      </w:r>
      <w:r>
        <w:rPr>
          <w:spacing w:val="-14"/>
          <w:w w:val="110"/>
        </w:rPr>
        <w:t xml:space="preserve"> </w:t>
      </w:r>
      <w:r>
        <w:rPr>
          <w:w w:val="110"/>
        </w:rPr>
        <w:t>aforementioned</w:t>
      </w:r>
      <w:r>
        <w:rPr>
          <w:spacing w:val="-17"/>
          <w:w w:val="110"/>
        </w:rPr>
        <w:t xml:space="preserve"> </w:t>
      </w:r>
      <w:r>
        <w:rPr>
          <w:w w:val="110"/>
        </w:rPr>
        <w:t>residential</w:t>
      </w:r>
      <w:r>
        <w:rPr>
          <w:spacing w:val="-15"/>
          <w:w w:val="110"/>
        </w:rPr>
        <w:t xml:space="preserve"> </w:t>
      </w:r>
      <w:r>
        <w:rPr>
          <w:w w:val="110"/>
        </w:rPr>
        <w:t>house</w:t>
      </w:r>
      <w:r>
        <w:rPr>
          <w:spacing w:val="-15"/>
          <w:w w:val="110"/>
        </w:rPr>
        <w:t xml:space="preserve"> </w:t>
      </w:r>
      <w:r>
        <w:rPr>
          <w:w w:val="110"/>
        </w:rPr>
        <w:t>and land at No. 432. It was incorrect for the Bank to arbitrarily deduct the loan in foreign currency</w:t>
      </w:r>
      <w:r>
        <w:rPr>
          <w:spacing w:val="-16"/>
          <w:w w:val="110"/>
        </w:rPr>
        <w:t xml:space="preserve"> </w:t>
      </w:r>
      <w:r>
        <w:rPr>
          <w:w w:val="110"/>
        </w:rPr>
        <w:t>having</w:t>
      </w:r>
      <w:r>
        <w:rPr>
          <w:spacing w:val="-15"/>
          <w:w w:val="110"/>
        </w:rPr>
        <w:t xml:space="preserve"> </w:t>
      </w:r>
      <w:r>
        <w:rPr>
          <w:w w:val="110"/>
        </w:rPr>
        <w:t>its</w:t>
      </w:r>
      <w:r>
        <w:rPr>
          <w:spacing w:val="-15"/>
          <w:w w:val="110"/>
        </w:rPr>
        <w:t xml:space="preserve"> </w:t>
      </w:r>
      <w:r>
        <w:rPr>
          <w:w w:val="110"/>
        </w:rPr>
        <w:t>secured</w:t>
      </w:r>
      <w:r>
        <w:rPr>
          <w:spacing w:val="-14"/>
          <w:w w:val="110"/>
        </w:rPr>
        <w:t xml:space="preserve"> </w:t>
      </w:r>
      <w:r>
        <w:rPr>
          <w:w w:val="110"/>
        </w:rPr>
        <w:t>assets</w:t>
      </w:r>
      <w:r>
        <w:rPr>
          <w:spacing w:val="-15"/>
          <w:w w:val="110"/>
        </w:rPr>
        <w:t xml:space="preserve"> </w:t>
      </w:r>
      <w:r>
        <w:rPr>
          <w:w w:val="110"/>
        </w:rPr>
        <w:t>as</w:t>
      </w:r>
      <w:r>
        <w:rPr>
          <w:spacing w:val="-14"/>
          <w:w w:val="110"/>
        </w:rPr>
        <w:t xml:space="preserve"> </w:t>
      </w:r>
      <w:r>
        <w:rPr>
          <w:w w:val="110"/>
        </w:rPr>
        <w:t>19</w:t>
      </w:r>
      <w:r>
        <w:rPr>
          <w:spacing w:val="-15"/>
          <w:w w:val="110"/>
        </w:rPr>
        <w:t xml:space="preserve"> </w:t>
      </w:r>
      <w:r>
        <w:rPr>
          <w:w w:val="110"/>
        </w:rPr>
        <w:t>trucks.</w:t>
      </w:r>
    </w:p>
    <w:p w:rsidR="00D9538B" w:rsidRDefault="00D9538B" w:rsidP="00D9538B">
      <w:pPr>
        <w:pStyle w:val="BodyText"/>
        <w:spacing w:line="244" w:lineRule="auto"/>
        <w:ind w:right="389"/>
      </w:pPr>
      <w:r>
        <w:rPr>
          <w:w w:val="105"/>
        </w:rPr>
        <w:t>In First-instance Commercial Judgment No. 59/2013/KDTM-ST dated 24 September 2013, the People’s Court of Hanoi ruled to:</w:t>
      </w:r>
    </w:p>
    <w:p w:rsidR="00D9538B" w:rsidRDefault="00D9538B" w:rsidP="00D9538B">
      <w:pPr>
        <w:pStyle w:val="ListParagraph"/>
        <w:numPr>
          <w:ilvl w:val="0"/>
          <w:numId w:val="3"/>
        </w:numPr>
        <w:tabs>
          <w:tab w:val="left" w:pos="1028"/>
          <w:tab w:val="left" w:pos="1029"/>
        </w:tabs>
        <w:spacing w:before="234"/>
        <w:ind w:hanging="721"/>
        <w:rPr>
          <w:rFonts w:ascii="Caladea" w:hAnsi="Caladea"/>
          <w:i/>
          <w:sz w:val="24"/>
        </w:rPr>
      </w:pPr>
      <w:r>
        <w:rPr>
          <w:rFonts w:ascii="Caladea" w:hAnsi="Caladea"/>
          <w:i/>
          <w:sz w:val="24"/>
        </w:rPr>
        <w:t>Accept the claims by Joint Stock Commercial Bank A against Company B</w:t>
      </w:r>
      <w:r>
        <w:rPr>
          <w:rFonts w:ascii="Caladea" w:hAnsi="Caladea"/>
          <w:i/>
          <w:spacing w:val="-13"/>
          <w:sz w:val="24"/>
        </w:rPr>
        <w:t xml:space="preserve"> </w:t>
      </w:r>
      <w:r>
        <w:rPr>
          <w:rFonts w:ascii="Caladea" w:hAnsi="Caladea"/>
          <w:i/>
          <w:sz w:val="24"/>
        </w:rPr>
        <w:t>Ltd;</w:t>
      </w:r>
    </w:p>
    <w:p w:rsidR="00D9538B" w:rsidRDefault="00D9538B" w:rsidP="00D9538B">
      <w:pPr>
        <w:pStyle w:val="ListParagraph"/>
        <w:numPr>
          <w:ilvl w:val="0"/>
          <w:numId w:val="3"/>
        </w:numPr>
        <w:tabs>
          <w:tab w:val="left" w:pos="1028"/>
          <w:tab w:val="left" w:pos="1029"/>
        </w:tabs>
        <w:spacing w:before="242"/>
        <w:ind w:right="387" w:hanging="668"/>
        <w:rPr>
          <w:rFonts w:ascii="Caladea" w:hAnsi="Caladea"/>
          <w:i/>
          <w:sz w:val="24"/>
        </w:rPr>
      </w:pPr>
      <w:r>
        <w:rPr>
          <w:rFonts w:ascii="Caladea" w:hAnsi="Caladea"/>
          <w:i/>
          <w:sz w:val="24"/>
        </w:rPr>
        <w:t>Compel Company B Ltd to repay to Joint Stock Commercial Bank A the outstanding amount under the credit agreement No. 1702-LAV-200800142, consisting of: the principal amount of VND2,813,600,000; the interest amount of VND2,080,977,381; the overdue interest amount until 23 September 2013 of VND1,036,575,586; the penalty interest amount due to late payment until 23 September 2013 of VND123,254,156; the total amount of</w:t>
      </w:r>
      <w:r>
        <w:rPr>
          <w:rFonts w:ascii="Caladea" w:hAnsi="Caladea"/>
          <w:i/>
          <w:spacing w:val="-1"/>
          <w:sz w:val="24"/>
        </w:rPr>
        <w:t xml:space="preserve"> </w:t>
      </w:r>
      <w:r>
        <w:rPr>
          <w:rFonts w:ascii="Caladea" w:hAnsi="Caladea"/>
          <w:i/>
          <w:sz w:val="24"/>
        </w:rPr>
        <w:t>VND6,054,407,123.</w:t>
      </w:r>
    </w:p>
    <w:p w:rsidR="00D9538B" w:rsidRDefault="00D9538B" w:rsidP="00D9538B">
      <w:pPr>
        <w:pStyle w:val="ListParagraph"/>
        <w:numPr>
          <w:ilvl w:val="0"/>
          <w:numId w:val="3"/>
        </w:numPr>
        <w:tabs>
          <w:tab w:val="left" w:pos="1028"/>
          <w:tab w:val="left" w:pos="1029"/>
        </w:tabs>
        <w:ind w:right="390" w:hanging="668"/>
        <w:rPr>
          <w:rFonts w:ascii="Caladea" w:hAnsi="Caladea"/>
          <w:i/>
          <w:sz w:val="24"/>
        </w:rPr>
      </w:pPr>
      <w:r>
        <w:rPr>
          <w:rFonts w:ascii="Caladea" w:hAnsi="Caladea"/>
          <w:i/>
          <w:sz w:val="24"/>
        </w:rPr>
        <w:t>Compel Company B Ltd to repay to Joint Stock Commercial Bank A the outstanding amount under the credit agreement No. 1702-LAV- 200800583 as the overdue interest amount of</w:t>
      </w:r>
      <w:r>
        <w:rPr>
          <w:rFonts w:ascii="Caladea" w:hAnsi="Caladea"/>
          <w:i/>
          <w:spacing w:val="-2"/>
          <w:sz w:val="24"/>
        </w:rPr>
        <w:t xml:space="preserve"> </w:t>
      </w:r>
      <w:r>
        <w:rPr>
          <w:rFonts w:ascii="Caladea" w:hAnsi="Caladea"/>
          <w:i/>
          <w:sz w:val="24"/>
        </w:rPr>
        <w:t>USD5,392.81.</w:t>
      </w:r>
    </w:p>
    <w:p w:rsidR="00D9538B" w:rsidRDefault="00D9538B" w:rsidP="00D9538B">
      <w:pPr>
        <w:jc w:val="both"/>
        <w:rPr>
          <w:rFonts w:ascii="Caladea" w:hAnsi="Caladea"/>
        </w:rPr>
        <w:sectPr w:rsidR="00D9538B">
          <w:pgSz w:w="12240" w:h="15840"/>
          <w:pgMar w:top="1080" w:right="760" w:bottom="800" w:left="1420" w:header="0" w:footer="611" w:gutter="0"/>
          <w:cols w:space="720"/>
        </w:sectPr>
      </w:pPr>
    </w:p>
    <w:p w:rsidR="00D9538B" w:rsidRDefault="00D9538B" w:rsidP="00D9538B">
      <w:pPr>
        <w:spacing w:before="72"/>
        <w:ind w:left="1028" w:right="389"/>
        <w:jc w:val="both"/>
        <w:rPr>
          <w:rFonts w:ascii="Caladea"/>
          <w:i/>
        </w:rPr>
      </w:pPr>
      <w:r>
        <w:rPr>
          <w:rFonts w:ascii="Caladea"/>
          <w:i/>
        </w:rPr>
        <w:lastRenderedPageBreak/>
        <w:t>In the case where Company B Ltd fails to repay or fully repay the outstanding amount of the credit agreement No. 1702-LAV-200800142, Joint Stock Commercial  Bank A may request the Civil Judgment Enforcement Agency of Hanoi to handle related secured assets in accordance with the law, being the rights to ownership of residential house and use of land at land at No. 432, map No. 51-1-33 (1996) under the Certificate of Land Use Rights and Ownership of Residential House No. 10107490390 issued by the People's Committee of Hanoi on 7 December 2000 to Mr. Tran Duyen H and Ms. Luu Thi Minh N, having their residential address at No. 432, Group 28, Ward E, District G, Hanoi in order to recover the outstanding loan</w:t>
      </w:r>
      <w:r>
        <w:rPr>
          <w:rFonts w:ascii="Caladea"/>
          <w:i/>
          <w:spacing w:val="-7"/>
        </w:rPr>
        <w:t xml:space="preserve"> </w:t>
      </w:r>
      <w:r>
        <w:rPr>
          <w:rFonts w:ascii="Caladea"/>
          <w:i/>
        </w:rPr>
        <w:t>amount...</w:t>
      </w:r>
    </w:p>
    <w:p w:rsidR="00D9538B" w:rsidRDefault="00D9538B" w:rsidP="00D9538B">
      <w:pPr>
        <w:spacing w:before="241"/>
        <w:ind w:left="1028" w:right="385"/>
        <w:jc w:val="both"/>
        <w:rPr>
          <w:rFonts w:ascii="Caladea"/>
          <w:i/>
        </w:rPr>
      </w:pPr>
      <w:r>
        <w:rPr>
          <w:rFonts w:ascii="Caladea"/>
          <w:i/>
        </w:rPr>
        <w:t>Where Company B Ltd fails to repay or fails to fully repay the outstanding amount of the credit agreement No. 1702-LAV-200800583, Joint Stock Commercial Bank A may request the Civil Judgment Enforcement Agency of Hanoi to handle related secured assets in accordance with the law, namely 01 remaining JMP truck with capacity of</w:t>
      </w:r>
    </w:p>
    <w:p w:rsidR="00D9538B" w:rsidRDefault="00D9538B" w:rsidP="00D9538B">
      <w:pPr>
        <w:spacing w:before="1"/>
        <w:ind w:left="1028" w:right="385"/>
        <w:jc w:val="both"/>
        <w:rPr>
          <w:rFonts w:ascii="Caladea" w:hAnsi="Caladea"/>
          <w:i/>
        </w:rPr>
      </w:pPr>
      <w:r>
        <w:rPr>
          <w:rFonts w:ascii="Caladea" w:hAnsi="Caladea"/>
          <w:i/>
        </w:rPr>
        <w:t>1.75 tons of finished products, which is 100% brand new assembled by Company B, under the mortgage agreement No. 219/2009/EIBHBT-CC dated 29 October 2009 in order to recover the outstanding loan amount”.</w:t>
      </w:r>
    </w:p>
    <w:p w:rsidR="00D9538B" w:rsidRDefault="00D9538B" w:rsidP="00D9538B">
      <w:pPr>
        <w:pStyle w:val="BodyText"/>
        <w:spacing w:before="245" w:line="244" w:lineRule="auto"/>
        <w:ind w:right="396"/>
      </w:pPr>
      <w:r>
        <w:rPr>
          <w:w w:val="110"/>
        </w:rPr>
        <w:t>In addition, the first-instance court ruled on the court fees and the right to appeal of involved parties pursuant to the law.</w:t>
      </w:r>
    </w:p>
    <w:p w:rsidR="00D9538B" w:rsidRDefault="00D9538B" w:rsidP="00D9538B">
      <w:pPr>
        <w:pStyle w:val="BodyText"/>
        <w:spacing w:before="239" w:line="244" w:lineRule="auto"/>
        <w:ind w:right="386"/>
      </w:pPr>
      <w:r>
        <w:rPr>
          <w:w w:val="110"/>
        </w:rPr>
        <w:t>After</w:t>
      </w:r>
      <w:r>
        <w:rPr>
          <w:spacing w:val="-15"/>
          <w:w w:val="110"/>
        </w:rPr>
        <w:t xml:space="preserve"> </w:t>
      </w:r>
      <w:r>
        <w:rPr>
          <w:w w:val="110"/>
        </w:rPr>
        <w:t>that</w:t>
      </w:r>
      <w:r>
        <w:rPr>
          <w:spacing w:val="-14"/>
          <w:w w:val="110"/>
        </w:rPr>
        <w:t xml:space="preserve"> </w:t>
      </w:r>
      <w:r>
        <w:rPr>
          <w:w w:val="110"/>
        </w:rPr>
        <w:t>the</w:t>
      </w:r>
      <w:r>
        <w:rPr>
          <w:spacing w:val="-13"/>
          <w:w w:val="110"/>
        </w:rPr>
        <w:t xml:space="preserve"> </w:t>
      </w:r>
      <w:r>
        <w:rPr>
          <w:w w:val="110"/>
        </w:rPr>
        <w:t>first-instance</w:t>
      </w:r>
      <w:r>
        <w:rPr>
          <w:spacing w:val="-14"/>
          <w:w w:val="110"/>
        </w:rPr>
        <w:t xml:space="preserve"> </w:t>
      </w:r>
      <w:r>
        <w:rPr>
          <w:w w:val="110"/>
        </w:rPr>
        <w:t>hearing,</w:t>
      </w:r>
      <w:r>
        <w:rPr>
          <w:spacing w:val="-15"/>
          <w:w w:val="110"/>
        </w:rPr>
        <w:t xml:space="preserve"> </w:t>
      </w:r>
      <w:r>
        <w:rPr>
          <w:w w:val="110"/>
        </w:rPr>
        <w:t>the</w:t>
      </w:r>
      <w:r>
        <w:rPr>
          <w:spacing w:val="-14"/>
          <w:w w:val="110"/>
        </w:rPr>
        <w:t xml:space="preserve"> </w:t>
      </w:r>
      <w:r>
        <w:rPr>
          <w:w w:val="110"/>
        </w:rPr>
        <w:t>defendant</w:t>
      </w:r>
      <w:r>
        <w:rPr>
          <w:spacing w:val="-14"/>
          <w:w w:val="110"/>
        </w:rPr>
        <w:t xml:space="preserve"> </w:t>
      </w:r>
      <w:r>
        <w:rPr>
          <w:w w:val="110"/>
        </w:rPr>
        <w:t>and</w:t>
      </w:r>
      <w:r>
        <w:rPr>
          <w:spacing w:val="-15"/>
          <w:w w:val="110"/>
        </w:rPr>
        <w:t xml:space="preserve"> </w:t>
      </w:r>
      <w:r>
        <w:rPr>
          <w:w w:val="110"/>
        </w:rPr>
        <w:t>the</w:t>
      </w:r>
      <w:r>
        <w:rPr>
          <w:spacing w:val="-17"/>
          <w:w w:val="110"/>
        </w:rPr>
        <w:t xml:space="preserve"> </w:t>
      </w:r>
      <w:r>
        <w:rPr>
          <w:w w:val="110"/>
        </w:rPr>
        <w:t>persons</w:t>
      </w:r>
      <w:r>
        <w:rPr>
          <w:spacing w:val="-15"/>
          <w:w w:val="110"/>
        </w:rPr>
        <w:t xml:space="preserve"> </w:t>
      </w:r>
      <w:r>
        <w:rPr>
          <w:w w:val="110"/>
        </w:rPr>
        <w:t>with</w:t>
      </w:r>
      <w:r>
        <w:rPr>
          <w:spacing w:val="-15"/>
          <w:w w:val="110"/>
        </w:rPr>
        <w:t xml:space="preserve"> </w:t>
      </w:r>
      <w:r>
        <w:rPr>
          <w:w w:val="110"/>
        </w:rPr>
        <w:t>their</w:t>
      </w:r>
      <w:r>
        <w:rPr>
          <w:spacing w:val="-14"/>
          <w:w w:val="110"/>
        </w:rPr>
        <w:t xml:space="preserve"> </w:t>
      </w:r>
      <w:r>
        <w:rPr>
          <w:w w:val="110"/>
        </w:rPr>
        <w:t>related</w:t>
      </w:r>
      <w:r>
        <w:rPr>
          <w:spacing w:val="-16"/>
          <w:w w:val="110"/>
        </w:rPr>
        <w:t xml:space="preserve"> </w:t>
      </w:r>
      <w:r>
        <w:rPr>
          <w:w w:val="110"/>
        </w:rPr>
        <w:t>rights and obligations submitted appeals against the aforesaid commercial first-instance judgment.</w:t>
      </w:r>
    </w:p>
    <w:p w:rsidR="00D9538B" w:rsidRDefault="00D9538B" w:rsidP="00D9538B">
      <w:pPr>
        <w:pStyle w:val="BodyText"/>
        <w:spacing w:line="244" w:lineRule="auto"/>
        <w:ind w:right="392"/>
      </w:pPr>
      <w:r>
        <w:rPr>
          <w:w w:val="110"/>
        </w:rPr>
        <w:t>According</w:t>
      </w:r>
      <w:r>
        <w:rPr>
          <w:spacing w:val="-37"/>
          <w:w w:val="110"/>
        </w:rPr>
        <w:t xml:space="preserve"> </w:t>
      </w:r>
      <w:r>
        <w:rPr>
          <w:w w:val="110"/>
        </w:rPr>
        <w:t>to</w:t>
      </w:r>
      <w:r>
        <w:rPr>
          <w:spacing w:val="-35"/>
          <w:w w:val="110"/>
        </w:rPr>
        <w:t xml:space="preserve"> </w:t>
      </w:r>
      <w:r>
        <w:rPr>
          <w:w w:val="110"/>
        </w:rPr>
        <w:t>Appellate</w:t>
      </w:r>
      <w:r>
        <w:rPr>
          <w:spacing w:val="-37"/>
          <w:w w:val="110"/>
        </w:rPr>
        <w:t xml:space="preserve"> </w:t>
      </w:r>
      <w:r>
        <w:rPr>
          <w:w w:val="110"/>
        </w:rPr>
        <w:t>Commercial</w:t>
      </w:r>
      <w:r>
        <w:rPr>
          <w:spacing w:val="-35"/>
          <w:w w:val="110"/>
        </w:rPr>
        <w:t xml:space="preserve"> </w:t>
      </w:r>
      <w:r>
        <w:rPr>
          <w:w w:val="110"/>
        </w:rPr>
        <w:t>Judgment</w:t>
      </w:r>
      <w:r>
        <w:rPr>
          <w:spacing w:val="-35"/>
          <w:w w:val="110"/>
        </w:rPr>
        <w:t xml:space="preserve"> </w:t>
      </w:r>
      <w:r>
        <w:rPr>
          <w:w w:val="110"/>
        </w:rPr>
        <w:t>No.</w:t>
      </w:r>
      <w:r>
        <w:rPr>
          <w:spacing w:val="-36"/>
          <w:w w:val="110"/>
        </w:rPr>
        <w:t xml:space="preserve"> </w:t>
      </w:r>
      <w:r>
        <w:rPr>
          <w:w w:val="110"/>
        </w:rPr>
        <w:t>111/2014/KDTM-PT</w:t>
      </w:r>
      <w:r>
        <w:rPr>
          <w:spacing w:val="-36"/>
          <w:w w:val="110"/>
        </w:rPr>
        <w:t xml:space="preserve"> </w:t>
      </w:r>
      <w:r>
        <w:rPr>
          <w:w w:val="110"/>
        </w:rPr>
        <w:t>dated</w:t>
      </w:r>
      <w:r>
        <w:rPr>
          <w:spacing w:val="-36"/>
          <w:w w:val="110"/>
        </w:rPr>
        <w:t xml:space="preserve"> </w:t>
      </w:r>
      <w:r>
        <w:rPr>
          <w:w w:val="110"/>
        </w:rPr>
        <w:t>7</w:t>
      </w:r>
      <w:r>
        <w:rPr>
          <w:spacing w:val="-36"/>
          <w:w w:val="110"/>
        </w:rPr>
        <w:t xml:space="preserve"> </w:t>
      </w:r>
      <w:r>
        <w:rPr>
          <w:w w:val="110"/>
        </w:rPr>
        <w:t>July</w:t>
      </w:r>
      <w:r>
        <w:rPr>
          <w:spacing w:val="-37"/>
          <w:w w:val="110"/>
        </w:rPr>
        <w:t xml:space="preserve"> </w:t>
      </w:r>
      <w:r>
        <w:rPr>
          <w:w w:val="110"/>
        </w:rPr>
        <w:t>2014, the</w:t>
      </w:r>
      <w:r>
        <w:rPr>
          <w:spacing w:val="-19"/>
          <w:w w:val="110"/>
        </w:rPr>
        <w:t xml:space="preserve"> </w:t>
      </w:r>
      <w:r>
        <w:rPr>
          <w:w w:val="110"/>
        </w:rPr>
        <w:t>Appellate</w:t>
      </w:r>
      <w:r>
        <w:rPr>
          <w:spacing w:val="-18"/>
          <w:w w:val="110"/>
        </w:rPr>
        <w:t xml:space="preserve"> </w:t>
      </w:r>
      <w:r>
        <w:rPr>
          <w:w w:val="110"/>
        </w:rPr>
        <w:t>Court</w:t>
      </w:r>
      <w:r>
        <w:rPr>
          <w:spacing w:val="-18"/>
          <w:w w:val="110"/>
        </w:rPr>
        <w:t xml:space="preserve"> </w:t>
      </w:r>
      <w:r>
        <w:rPr>
          <w:w w:val="110"/>
        </w:rPr>
        <w:t>of</w:t>
      </w:r>
      <w:r>
        <w:rPr>
          <w:spacing w:val="-19"/>
          <w:w w:val="110"/>
        </w:rPr>
        <w:t xml:space="preserve"> </w:t>
      </w:r>
      <w:r>
        <w:rPr>
          <w:w w:val="110"/>
        </w:rPr>
        <w:t>the</w:t>
      </w:r>
      <w:r>
        <w:rPr>
          <w:spacing w:val="-18"/>
          <w:w w:val="110"/>
        </w:rPr>
        <w:t xml:space="preserve"> </w:t>
      </w:r>
      <w:r>
        <w:rPr>
          <w:w w:val="110"/>
        </w:rPr>
        <w:t>Supreme</w:t>
      </w:r>
      <w:r>
        <w:rPr>
          <w:spacing w:val="-18"/>
          <w:w w:val="110"/>
        </w:rPr>
        <w:t xml:space="preserve"> </w:t>
      </w:r>
      <w:r>
        <w:rPr>
          <w:w w:val="110"/>
        </w:rPr>
        <w:t>People’s</w:t>
      </w:r>
      <w:r>
        <w:rPr>
          <w:spacing w:val="-19"/>
          <w:w w:val="110"/>
        </w:rPr>
        <w:t xml:space="preserve"> </w:t>
      </w:r>
      <w:r>
        <w:rPr>
          <w:w w:val="110"/>
        </w:rPr>
        <w:t>Court</w:t>
      </w:r>
      <w:r>
        <w:rPr>
          <w:spacing w:val="-14"/>
          <w:w w:val="110"/>
        </w:rPr>
        <w:t xml:space="preserve"> </w:t>
      </w:r>
      <w:r>
        <w:rPr>
          <w:w w:val="110"/>
        </w:rPr>
        <w:t>in</w:t>
      </w:r>
      <w:r>
        <w:rPr>
          <w:spacing w:val="-18"/>
          <w:w w:val="110"/>
        </w:rPr>
        <w:t xml:space="preserve"> </w:t>
      </w:r>
      <w:r>
        <w:rPr>
          <w:w w:val="110"/>
        </w:rPr>
        <w:t>Hanoi</w:t>
      </w:r>
      <w:r>
        <w:rPr>
          <w:spacing w:val="-18"/>
          <w:w w:val="110"/>
        </w:rPr>
        <w:t xml:space="preserve"> </w:t>
      </w:r>
      <w:r>
        <w:rPr>
          <w:w w:val="110"/>
        </w:rPr>
        <w:t>ruled</w:t>
      </w:r>
      <w:r>
        <w:rPr>
          <w:spacing w:val="-19"/>
          <w:w w:val="110"/>
        </w:rPr>
        <w:t xml:space="preserve"> </w:t>
      </w:r>
      <w:r>
        <w:rPr>
          <w:w w:val="110"/>
        </w:rPr>
        <w:t>to:</w:t>
      </w:r>
    </w:p>
    <w:p w:rsidR="00D9538B" w:rsidRDefault="00D9538B" w:rsidP="00D9538B">
      <w:pPr>
        <w:spacing w:before="235"/>
        <w:ind w:left="308" w:right="386"/>
        <w:jc w:val="both"/>
        <w:rPr>
          <w:rFonts w:ascii="Caladea" w:hAnsi="Caladea"/>
          <w:i/>
        </w:rPr>
      </w:pPr>
      <w:r>
        <w:rPr>
          <w:rFonts w:ascii="Caladea" w:hAnsi="Caladea"/>
          <w:i/>
        </w:rPr>
        <w:t>“Uphold First-instance Judgment No. 59/2012/KDTM-ST dated 24 September 2013 of the People’s Court of Hanoi on the credit agreements, the loans and other outstanding amount incurred by Company B Ltd to Joint Stock Commercial Bank A; set aside part of First-instance Judgment No. 59/2013/KDTM-ST dated 24 September 2013 of the People’s Court Hanoi on the parts of the mortgage agreement relating to the third party,</w:t>
      </w:r>
      <w:r>
        <w:rPr>
          <w:rFonts w:ascii="Caladea" w:hAnsi="Caladea"/>
          <w:i/>
          <w:spacing w:val="-7"/>
        </w:rPr>
        <w:t xml:space="preserve"> </w:t>
      </w:r>
      <w:r>
        <w:rPr>
          <w:rFonts w:ascii="Caladea" w:hAnsi="Caladea"/>
          <w:i/>
        </w:rPr>
        <w:t>specifically:</w:t>
      </w:r>
    </w:p>
    <w:p w:rsidR="00D9538B" w:rsidRDefault="00D9538B" w:rsidP="00D9538B">
      <w:pPr>
        <w:spacing w:before="243"/>
        <w:ind w:left="308" w:right="397"/>
        <w:jc w:val="both"/>
        <w:rPr>
          <w:rFonts w:ascii="Caladea"/>
          <w:i/>
        </w:rPr>
      </w:pPr>
      <w:r>
        <w:rPr>
          <w:rFonts w:ascii="Caladea"/>
          <w:i/>
        </w:rPr>
        <w:t>... Set aside the parts of the ruling on the mortgage agreement on land use rights and the assets attached to such land of the third party (i.e. the residential house and land at No. 432, Group 28, Ward E, District G, Hanoi) signed on 11 June 2008 at the Notary Public Office No. 6 in Hanoi and registered as a secured transaction at the Department of Natural Resources and Environment of Hanoi on June 11, 2008...</w:t>
      </w:r>
    </w:p>
    <w:p w:rsidR="00D9538B" w:rsidRDefault="00D9538B" w:rsidP="00D9538B">
      <w:pPr>
        <w:spacing w:before="240"/>
        <w:ind w:left="308" w:right="383"/>
        <w:jc w:val="both"/>
        <w:rPr>
          <w:rFonts w:ascii="Caladea" w:hAnsi="Caladea"/>
          <w:i/>
        </w:rPr>
      </w:pPr>
      <w:r>
        <w:rPr>
          <w:rFonts w:ascii="Caladea" w:hAnsi="Caladea"/>
          <w:i/>
        </w:rPr>
        <w:t>Transfer the case file to the People’s Court Hanoi for verification, evidence collection and re- hearing to determine which property legally owned by Mr. Tran Duyen H and Ms. Luu Thi Minh N is used as the secured assets securing repayment of the loan of Company B Ltd towards Joint Stock Commercial Bank A under the credit agreement No. 1702-LAV- 200800142 dated 16 June</w:t>
      </w:r>
      <w:r>
        <w:rPr>
          <w:rFonts w:ascii="Caladea" w:hAnsi="Caladea"/>
          <w:i/>
          <w:spacing w:val="-3"/>
        </w:rPr>
        <w:t xml:space="preserve"> </w:t>
      </w:r>
      <w:r>
        <w:rPr>
          <w:rFonts w:ascii="Caladea" w:hAnsi="Caladea"/>
          <w:i/>
        </w:rPr>
        <w:t>2008”.</w:t>
      </w:r>
    </w:p>
    <w:p w:rsidR="00D9538B" w:rsidRDefault="00D9538B" w:rsidP="00D9538B">
      <w:pPr>
        <w:pStyle w:val="BodyText"/>
        <w:spacing w:before="244"/>
      </w:pPr>
      <w:r>
        <w:rPr>
          <w:w w:val="110"/>
        </w:rPr>
        <w:t>In addition, the appellate court also determined the court fees.</w:t>
      </w:r>
    </w:p>
    <w:p w:rsidR="00D9538B" w:rsidRDefault="00D9538B" w:rsidP="00D9538B">
      <w:pPr>
        <w:sectPr w:rsidR="00D9538B">
          <w:pgSz w:w="12240" w:h="15840"/>
          <w:pgMar w:top="1080" w:right="760" w:bottom="800" w:left="1420" w:header="0" w:footer="611" w:gutter="0"/>
          <w:cols w:space="720"/>
        </w:sectPr>
      </w:pPr>
    </w:p>
    <w:p w:rsidR="00D9538B" w:rsidRDefault="00D9538B" w:rsidP="00D9538B">
      <w:pPr>
        <w:pStyle w:val="BodyText"/>
        <w:spacing w:before="76" w:line="244" w:lineRule="auto"/>
        <w:ind w:right="393"/>
      </w:pPr>
      <w:r>
        <w:rPr>
          <w:w w:val="110"/>
        </w:rPr>
        <w:lastRenderedPageBreak/>
        <w:t>After the appellate hearing, the Bank and the People’s Court of Hanoi submitted written requests for review of the appellate judgment according to cassation procedures.</w:t>
      </w:r>
    </w:p>
    <w:p w:rsidR="00D9538B" w:rsidRDefault="00D9538B" w:rsidP="00D9538B">
      <w:pPr>
        <w:pStyle w:val="BodyText"/>
        <w:spacing w:before="239" w:line="244" w:lineRule="auto"/>
        <w:ind w:right="387"/>
      </w:pPr>
      <w:r>
        <w:rPr>
          <w:w w:val="105"/>
        </w:rPr>
        <w:t>According to Cassation Protest No. 14/2016/KDTM-KN dated 12 April 2016, the Chief Justice of the Supreme People’s Court protested against Appellate Commercial Judgment No.</w:t>
      </w:r>
      <w:r>
        <w:rPr>
          <w:spacing w:val="-6"/>
          <w:w w:val="105"/>
        </w:rPr>
        <w:t xml:space="preserve"> </w:t>
      </w:r>
      <w:r>
        <w:rPr>
          <w:w w:val="105"/>
        </w:rPr>
        <w:t>111/2014/KDTM-PT</w:t>
      </w:r>
      <w:r>
        <w:rPr>
          <w:spacing w:val="-6"/>
          <w:w w:val="105"/>
        </w:rPr>
        <w:t xml:space="preserve"> </w:t>
      </w:r>
      <w:r>
        <w:rPr>
          <w:w w:val="105"/>
        </w:rPr>
        <w:t>dated</w:t>
      </w:r>
      <w:r>
        <w:rPr>
          <w:spacing w:val="-4"/>
          <w:w w:val="105"/>
        </w:rPr>
        <w:t xml:space="preserve"> </w:t>
      </w:r>
      <w:r>
        <w:rPr>
          <w:w w:val="105"/>
        </w:rPr>
        <w:t>7</w:t>
      </w:r>
      <w:r>
        <w:rPr>
          <w:spacing w:val="-4"/>
          <w:w w:val="105"/>
        </w:rPr>
        <w:t xml:space="preserve"> </w:t>
      </w:r>
      <w:r>
        <w:rPr>
          <w:w w:val="105"/>
        </w:rPr>
        <w:t>April</w:t>
      </w:r>
      <w:r>
        <w:rPr>
          <w:spacing w:val="-3"/>
          <w:w w:val="105"/>
        </w:rPr>
        <w:t xml:space="preserve"> </w:t>
      </w:r>
      <w:r>
        <w:rPr>
          <w:w w:val="105"/>
        </w:rPr>
        <w:t>2014</w:t>
      </w:r>
      <w:r>
        <w:rPr>
          <w:spacing w:val="-8"/>
          <w:w w:val="105"/>
        </w:rPr>
        <w:t xml:space="preserve"> </w:t>
      </w:r>
      <w:r>
        <w:rPr>
          <w:w w:val="105"/>
        </w:rPr>
        <w:t>of</w:t>
      </w:r>
      <w:r>
        <w:rPr>
          <w:spacing w:val="-2"/>
          <w:w w:val="105"/>
        </w:rPr>
        <w:t xml:space="preserve"> </w:t>
      </w:r>
      <w:r>
        <w:rPr>
          <w:w w:val="105"/>
        </w:rPr>
        <w:t>the</w:t>
      </w:r>
      <w:r>
        <w:rPr>
          <w:spacing w:val="-6"/>
          <w:w w:val="105"/>
        </w:rPr>
        <w:t xml:space="preserve"> </w:t>
      </w:r>
      <w:r>
        <w:rPr>
          <w:w w:val="105"/>
        </w:rPr>
        <w:t>Appellate</w:t>
      </w:r>
      <w:r>
        <w:rPr>
          <w:spacing w:val="-6"/>
          <w:w w:val="105"/>
        </w:rPr>
        <w:t xml:space="preserve"> </w:t>
      </w:r>
      <w:r>
        <w:rPr>
          <w:w w:val="105"/>
        </w:rPr>
        <w:t>Court</w:t>
      </w:r>
      <w:r>
        <w:rPr>
          <w:spacing w:val="-7"/>
          <w:w w:val="105"/>
        </w:rPr>
        <w:t xml:space="preserve"> </w:t>
      </w:r>
      <w:r>
        <w:rPr>
          <w:w w:val="105"/>
        </w:rPr>
        <w:t>of</w:t>
      </w:r>
      <w:r>
        <w:rPr>
          <w:spacing w:val="-4"/>
          <w:w w:val="105"/>
        </w:rPr>
        <w:t xml:space="preserve"> </w:t>
      </w:r>
      <w:r>
        <w:rPr>
          <w:w w:val="105"/>
        </w:rPr>
        <w:t>the</w:t>
      </w:r>
      <w:r>
        <w:rPr>
          <w:spacing w:val="-6"/>
          <w:w w:val="105"/>
        </w:rPr>
        <w:t xml:space="preserve"> </w:t>
      </w:r>
      <w:r>
        <w:rPr>
          <w:w w:val="105"/>
        </w:rPr>
        <w:t>Supreme</w:t>
      </w:r>
      <w:r>
        <w:rPr>
          <w:spacing w:val="-6"/>
          <w:w w:val="105"/>
        </w:rPr>
        <w:t xml:space="preserve"> </w:t>
      </w:r>
      <w:r>
        <w:rPr>
          <w:w w:val="105"/>
        </w:rPr>
        <w:t>People’s Court in Hanoi and requested the Judicial Council of the Supreme People’s Court to set aside Appellate Commercial Judgment No. 111/2014 /KDTM-PT dated 7 July 2014 of the Appellate Court of the Supreme People’s Court in Hanoi and First-instance Commercial Judgment No. 59/2013/KDTM-ST dated 24 September 2013 of the People’s Court of Hanoi and to transfer the case file to the People’s Court of Hanoi to re-conduct first-instance procedures</w:t>
      </w:r>
      <w:r>
        <w:rPr>
          <w:spacing w:val="-10"/>
          <w:w w:val="105"/>
        </w:rPr>
        <w:t xml:space="preserve"> </w:t>
      </w:r>
      <w:r>
        <w:rPr>
          <w:w w:val="105"/>
        </w:rPr>
        <w:t>in</w:t>
      </w:r>
      <w:r>
        <w:rPr>
          <w:spacing w:val="-10"/>
          <w:w w:val="105"/>
        </w:rPr>
        <w:t xml:space="preserve"> </w:t>
      </w:r>
      <w:r>
        <w:rPr>
          <w:w w:val="105"/>
        </w:rPr>
        <w:t>accordance</w:t>
      </w:r>
      <w:r>
        <w:rPr>
          <w:spacing w:val="-10"/>
          <w:w w:val="105"/>
        </w:rPr>
        <w:t xml:space="preserve"> </w:t>
      </w:r>
      <w:r>
        <w:rPr>
          <w:w w:val="105"/>
        </w:rPr>
        <w:t>with</w:t>
      </w:r>
      <w:r>
        <w:rPr>
          <w:spacing w:val="-10"/>
          <w:w w:val="105"/>
        </w:rPr>
        <w:t xml:space="preserve"> </w:t>
      </w:r>
      <w:r>
        <w:rPr>
          <w:w w:val="105"/>
        </w:rPr>
        <w:t>the</w:t>
      </w:r>
      <w:r>
        <w:rPr>
          <w:spacing w:val="-10"/>
          <w:w w:val="105"/>
        </w:rPr>
        <w:t xml:space="preserve"> </w:t>
      </w:r>
      <w:r>
        <w:rPr>
          <w:w w:val="105"/>
        </w:rPr>
        <w:t>law.</w:t>
      </w:r>
    </w:p>
    <w:p w:rsidR="00D9538B" w:rsidRDefault="00D9538B" w:rsidP="00D9538B">
      <w:pPr>
        <w:pStyle w:val="BodyText"/>
        <w:spacing w:before="241" w:line="244" w:lineRule="auto"/>
        <w:ind w:right="389"/>
      </w:pPr>
      <w:r>
        <w:rPr>
          <w:w w:val="110"/>
        </w:rPr>
        <w:t>At</w:t>
      </w:r>
      <w:r>
        <w:rPr>
          <w:spacing w:val="-22"/>
          <w:w w:val="110"/>
        </w:rPr>
        <w:t xml:space="preserve"> </w:t>
      </w:r>
      <w:r>
        <w:rPr>
          <w:w w:val="110"/>
        </w:rPr>
        <w:t>the</w:t>
      </w:r>
      <w:r>
        <w:rPr>
          <w:spacing w:val="-22"/>
          <w:w w:val="110"/>
        </w:rPr>
        <w:t xml:space="preserve"> </w:t>
      </w:r>
      <w:r>
        <w:rPr>
          <w:w w:val="110"/>
        </w:rPr>
        <w:t>cassation</w:t>
      </w:r>
      <w:r>
        <w:rPr>
          <w:spacing w:val="-22"/>
          <w:w w:val="110"/>
        </w:rPr>
        <w:t xml:space="preserve"> </w:t>
      </w:r>
      <w:r>
        <w:rPr>
          <w:w w:val="110"/>
        </w:rPr>
        <w:t>hearing,</w:t>
      </w:r>
      <w:r>
        <w:rPr>
          <w:spacing w:val="-22"/>
          <w:w w:val="110"/>
        </w:rPr>
        <w:t xml:space="preserve"> </w:t>
      </w:r>
      <w:r>
        <w:rPr>
          <w:w w:val="110"/>
        </w:rPr>
        <w:t>the</w:t>
      </w:r>
      <w:r>
        <w:rPr>
          <w:spacing w:val="-21"/>
          <w:w w:val="110"/>
        </w:rPr>
        <w:t xml:space="preserve"> </w:t>
      </w:r>
      <w:r>
        <w:rPr>
          <w:w w:val="110"/>
        </w:rPr>
        <w:t>representative</w:t>
      </w:r>
      <w:r>
        <w:rPr>
          <w:spacing w:val="-22"/>
          <w:w w:val="110"/>
        </w:rPr>
        <w:t xml:space="preserve"> </w:t>
      </w:r>
      <w:r>
        <w:rPr>
          <w:w w:val="110"/>
        </w:rPr>
        <w:t>of</w:t>
      </w:r>
      <w:r>
        <w:rPr>
          <w:spacing w:val="-25"/>
          <w:w w:val="110"/>
        </w:rPr>
        <w:t xml:space="preserve"> </w:t>
      </w:r>
      <w:r>
        <w:rPr>
          <w:w w:val="110"/>
        </w:rPr>
        <w:t>the</w:t>
      </w:r>
      <w:r>
        <w:rPr>
          <w:spacing w:val="-22"/>
          <w:w w:val="110"/>
        </w:rPr>
        <w:t xml:space="preserve"> </w:t>
      </w:r>
      <w:r>
        <w:rPr>
          <w:w w:val="110"/>
        </w:rPr>
        <w:t>Supreme</w:t>
      </w:r>
      <w:r>
        <w:rPr>
          <w:spacing w:val="-23"/>
          <w:w w:val="110"/>
        </w:rPr>
        <w:t xml:space="preserve"> </w:t>
      </w:r>
      <w:r>
        <w:rPr>
          <w:w w:val="110"/>
        </w:rPr>
        <w:t>People's</w:t>
      </w:r>
      <w:r>
        <w:rPr>
          <w:spacing w:val="-24"/>
          <w:w w:val="110"/>
        </w:rPr>
        <w:t xml:space="preserve"> </w:t>
      </w:r>
      <w:r>
        <w:rPr>
          <w:w w:val="110"/>
        </w:rPr>
        <w:t>Procuracy</w:t>
      </w:r>
      <w:r>
        <w:rPr>
          <w:spacing w:val="-22"/>
          <w:w w:val="110"/>
        </w:rPr>
        <w:t xml:space="preserve"> </w:t>
      </w:r>
      <w:r>
        <w:rPr>
          <w:w w:val="110"/>
        </w:rPr>
        <w:t>agreed</w:t>
      </w:r>
      <w:r>
        <w:rPr>
          <w:spacing w:val="-24"/>
          <w:w w:val="110"/>
        </w:rPr>
        <w:t xml:space="preserve"> </w:t>
      </w:r>
      <w:r>
        <w:rPr>
          <w:w w:val="110"/>
        </w:rPr>
        <w:t>with the</w:t>
      </w:r>
      <w:r>
        <w:rPr>
          <w:spacing w:val="-12"/>
          <w:w w:val="110"/>
        </w:rPr>
        <w:t xml:space="preserve"> </w:t>
      </w:r>
      <w:r>
        <w:rPr>
          <w:w w:val="110"/>
        </w:rPr>
        <w:t>cassation</w:t>
      </w:r>
      <w:r>
        <w:rPr>
          <w:spacing w:val="-10"/>
          <w:w w:val="110"/>
        </w:rPr>
        <w:t xml:space="preserve"> </w:t>
      </w:r>
      <w:r>
        <w:rPr>
          <w:w w:val="110"/>
        </w:rPr>
        <w:t>protest</w:t>
      </w:r>
      <w:r>
        <w:rPr>
          <w:spacing w:val="-11"/>
          <w:w w:val="110"/>
        </w:rPr>
        <w:t xml:space="preserve"> </w:t>
      </w:r>
      <w:r>
        <w:rPr>
          <w:w w:val="110"/>
        </w:rPr>
        <w:t>of</w:t>
      </w:r>
      <w:r>
        <w:rPr>
          <w:spacing w:val="-12"/>
          <w:w w:val="110"/>
        </w:rPr>
        <w:t xml:space="preserve"> </w:t>
      </w:r>
      <w:r>
        <w:rPr>
          <w:w w:val="110"/>
        </w:rPr>
        <w:t>the</w:t>
      </w:r>
      <w:r>
        <w:rPr>
          <w:spacing w:val="-11"/>
          <w:w w:val="110"/>
        </w:rPr>
        <w:t xml:space="preserve"> </w:t>
      </w:r>
      <w:r>
        <w:rPr>
          <w:w w:val="110"/>
        </w:rPr>
        <w:t>Chief</w:t>
      </w:r>
      <w:r>
        <w:rPr>
          <w:spacing w:val="-11"/>
          <w:w w:val="110"/>
        </w:rPr>
        <w:t xml:space="preserve"> </w:t>
      </w:r>
      <w:r>
        <w:rPr>
          <w:w w:val="110"/>
        </w:rPr>
        <w:t>Justice</w:t>
      </w:r>
      <w:r>
        <w:rPr>
          <w:spacing w:val="-11"/>
          <w:w w:val="110"/>
        </w:rPr>
        <w:t xml:space="preserve"> </w:t>
      </w:r>
      <w:r>
        <w:rPr>
          <w:w w:val="110"/>
        </w:rPr>
        <w:t>of</w:t>
      </w:r>
      <w:r>
        <w:rPr>
          <w:spacing w:val="-12"/>
          <w:w w:val="110"/>
        </w:rPr>
        <w:t xml:space="preserve"> </w:t>
      </w:r>
      <w:r>
        <w:rPr>
          <w:w w:val="110"/>
        </w:rPr>
        <w:t>the</w:t>
      </w:r>
      <w:r>
        <w:rPr>
          <w:spacing w:val="-13"/>
          <w:w w:val="110"/>
        </w:rPr>
        <w:t xml:space="preserve"> </w:t>
      </w:r>
      <w:r>
        <w:rPr>
          <w:w w:val="110"/>
        </w:rPr>
        <w:t>Supreme</w:t>
      </w:r>
      <w:r>
        <w:rPr>
          <w:spacing w:val="-11"/>
          <w:w w:val="110"/>
        </w:rPr>
        <w:t xml:space="preserve"> </w:t>
      </w:r>
      <w:r>
        <w:rPr>
          <w:w w:val="110"/>
        </w:rPr>
        <w:t>People’s</w:t>
      </w:r>
      <w:r>
        <w:rPr>
          <w:spacing w:val="-11"/>
          <w:w w:val="110"/>
        </w:rPr>
        <w:t xml:space="preserve"> </w:t>
      </w:r>
      <w:r>
        <w:rPr>
          <w:w w:val="110"/>
        </w:rPr>
        <w:t>Court</w:t>
      </w:r>
      <w:r>
        <w:rPr>
          <w:spacing w:val="-11"/>
          <w:w w:val="110"/>
        </w:rPr>
        <w:t xml:space="preserve"> </w:t>
      </w:r>
      <w:r>
        <w:rPr>
          <w:w w:val="110"/>
        </w:rPr>
        <w:t>and</w:t>
      </w:r>
      <w:r>
        <w:rPr>
          <w:spacing w:val="-12"/>
          <w:w w:val="110"/>
        </w:rPr>
        <w:t xml:space="preserve"> </w:t>
      </w:r>
      <w:r>
        <w:rPr>
          <w:w w:val="110"/>
        </w:rPr>
        <w:t>requested</w:t>
      </w:r>
      <w:r>
        <w:rPr>
          <w:spacing w:val="-12"/>
          <w:w w:val="110"/>
        </w:rPr>
        <w:t xml:space="preserve"> </w:t>
      </w:r>
      <w:r>
        <w:rPr>
          <w:w w:val="110"/>
        </w:rPr>
        <w:t>the Judicial Council of the Supreme People’s Court to set aside the appellate judgment and transfer the case file to the Superior People’s Court in Hanoi re-conduct appellate procedures.</w:t>
      </w:r>
    </w:p>
    <w:p w:rsidR="00D9538B" w:rsidRDefault="00D9538B" w:rsidP="00D9538B">
      <w:pPr>
        <w:pStyle w:val="BodyText"/>
        <w:spacing w:before="8"/>
        <w:ind w:left="0"/>
        <w:jc w:val="left"/>
        <w:rPr>
          <w:sz w:val="11"/>
        </w:rPr>
      </w:pPr>
    </w:p>
    <w:p w:rsidR="00D9538B" w:rsidRDefault="00D9538B" w:rsidP="00D9538B">
      <w:pPr>
        <w:pStyle w:val="Heading2"/>
        <w:spacing w:before="101"/>
        <w:ind w:left="932" w:right="1015"/>
        <w:jc w:val="center"/>
      </w:pPr>
      <w:r>
        <w:t>FINDINGS OF THE COURT</w:t>
      </w:r>
    </w:p>
    <w:p w:rsidR="00D9538B" w:rsidRDefault="00D9538B" w:rsidP="00D9538B">
      <w:pPr>
        <w:pStyle w:val="ListParagraph"/>
        <w:numPr>
          <w:ilvl w:val="0"/>
          <w:numId w:val="2"/>
        </w:numPr>
        <w:tabs>
          <w:tab w:val="left" w:pos="688"/>
        </w:tabs>
        <w:spacing w:before="244" w:line="244" w:lineRule="auto"/>
        <w:ind w:right="388" w:firstLine="0"/>
        <w:jc w:val="both"/>
        <w:rPr>
          <w:sz w:val="24"/>
        </w:rPr>
      </w:pPr>
      <w:r>
        <w:rPr>
          <w:w w:val="105"/>
          <w:sz w:val="24"/>
        </w:rPr>
        <w:t xml:space="preserve">The case file indicated that in order to secure repayment of the loan provided by the Bank under the credit agreement No. 1702-LAV-200800142 dated 16 June 2008 to Company B in which Mr. Tran Luu H1, i.e. the son of Mr. Tran Duyen H and Ms. Luu Thi Minh N acted as the Director, on 11 June 2008, Mr. Tran Duyen H and Ms. Luu Thi Minh N mortgaged their house and land at No. 432, Group 28, Ward </w:t>
      </w:r>
      <w:r>
        <w:rPr>
          <w:spacing w:val="4"/>
          <w:w w:val="105"/>
          <w:sz w:val="24"/>
        </w:rPr>
        <w:t xml:space="preserve">E, </w:t>
      </w:r>
      <w:r>
        <w:rPr>
          <w:w w:val="105"/>
          <w:sz w:val="24"/>
        </w:rPr>
        <w:t>District G, Hanoi owned and used by Mr. Tran Duyen H, Ms. Luu Thi Minh N under the mortgage agreement on land use rights and the assets attached to such land on 11 June 2008. This agreement was notarized and</w:t>
      </w:r>
      <w:r>
        <w:rPr>
          <w:spacing w:val="-9"/>
          <w:w w:val="105"/>
          <w:sz w:val="24"/>
        </w:rPr>
        <w:t xml:space="preserve"> </w:t>
      </w:r>
      <w:r>
        <w:rPr>
          <w:w w:val="105"/>
          <w:sz w:val="24"/>
        </w:rPr>
        <w:t>registered</w:t>
      </w:r>
      <w:r>
        <w:rPr>
          <w:spacing w:val="-7"/>
          <w:w w:val="105"/>
          <w:sz w:val="24"/>
        </w:rPr>
        <w:t xml:space="preserve"> </w:t>
      </w:r>
      <w:r>
        <w:rPr>
          <w:w w:val="105"/>
          <w:sz w:val="24"/>
        </w:rPr>
        <w:t>as</w:t>
      </w:r>
      <w:r>
        <w:rPr>
          <w:spacing w:val="-7"/>
          <w:w w:val="105"/>
          <w:sz w:val="24"/>
        </w:rPr>
        <w:t xml:space="preserve"> </w:t>
      </w:r>
      <w:r>
        <w:rPr>
          <w:w w:val="105"/>
          <w:sz w:val="24"/>
        </w:rPr>
        <w:t>a</w:t>
      </w:r>
      <w:r>
        <w:rPr>
          <w:spacing w:val="-6"/>
          <w:w w:val="105"/>
          <w:sz w:val="24"/>
        </w:rPr>
        <w:t xml:space="preserve"> </w:t>
      </w:r>
      <w:r>
        <w:rPr>
          <w:w w:val="105"/>
          <w:sz w:val="24"/>
        </w:rPr>
        <w:t>secured</w:t>
      </w:r>
      <w:r>
        <w:rPr>
          <w:spacing w:val="-7"/>
          <w:w w:val="105"/>
          <w:sz w:val="24"/>
        </w:rPr>
        <w:t xml:space="preserve"> </w:t>
      </w:r>
      <w:r>
        <w:rPr>
          <w:w w:val="105"/>
          <w:sz w:val="24"/>
        </w:rPr>
        <w:t>transaction</w:t>
      </w:r>
      <w:r>
        <w:rPr>
          <w:spacing w:val="-6"/>
          <w:w w:val="105"/>
          <w:sz w:val="24"/>
        </w:rPr>
        <w:t xml:space="preserve"> </w:t>
      </w:r>
      <w:r>
        <w:rPr>
          <w:w w:val="105"/>
          <w:sz w:val="24"/>
        </w:rPr>
        <w:t>in</w:t>
      </w:r>
      <w:r>
        <w:rPr>
          <w:spacing w:val="-5"/>
          <w:w w:val="105"/>
          <w:sz w:val="24"/>
        </w:rPr>
        <w:t xml:space="preserve"> </w:t>
      </w:r>
      <w:r>
        <w:rPr>
          <w:w w:val="105"/>
          <w:sz w:val="24"/>
        </w:rPr>
        <w:t>accordance</w:t>
      </w:r>
      <w:r>
        <w:rPr>
          <w:spacing w:val="-7"/>
          <w:w w:val="105"/>
          <w:sz w:val="24"/>
        </w:rPr>
        <w:t xml:space="preserve"> </w:t>
      </w:r>
      <w:r>
        <w:rPr>
          <w:w w:val="105"/>
          <w:sz w:val="24"/>
        </w:rPr>
        <w:t>with</w:t>
      </w:r>
      <w:r>
        <w:rPr>
          <w:spacing w:val="-7"/>
          <w:w w:val="105"/>
          <w:sz w:val="24"/>
        </w:rPr>
        <w:t xml:space="preserve"> </w:t>
      </w:r>
      <w:r>
        <w:rPr>
          <w:w w:val="105"/>
          <w:sz w:val="24"/>
        </w:rPr>
        <w:t>the</w:t>
      </w:r>
      <w:r>
        <w:rPr>
          <w:spacing w:val="-7"/>
          <w:w w:val="105"/>
          <w:sz w:val="24"/>
        </w:rPr>
        <w:t xml:space="preserve"> </w:t>
      </w:r>
      <w:r>
        <w:rPr>
          <w:w w:val="105"/>
          <w:sz w:val="24"/>
        </w:rPr>
        <w:t>law.</w:t>
      </w:r>
    </w:p>
    <w:p w:rsidR="00D9538B" w:rsidRDefault="00D9538B" w:rsidP="00D9538B">
      <w:pPr>
        <w:pStyle w:val="ListParagraph"/>
        <w:numPr>
          <w:ilvl w:val="0"/>
          <w:numId w:val="2"/>
        </w:numPr>
        <w:tabs>
          <w:tab w:val="left" w:pos="673"/>
        </w:tabs>
        <w:spacing w:before="239" w:line="244" w:lineRule="auto"/>
        <w:ind w:right="384" w:firstLine="0"/>
        <w:jc w:val="both"/>
        <w:rPr>
          <w:sz w:val="24"/>
        </w:rPr>
      </w:pPr>
      <w:r>
        <w:rPr>
          <w:w w:val="105"/>
          <w:sz w:val="24"/>
        </w:rPr>
        <w:t>According to the certificate of ownership of residential houses and residential land use rights dated 7 December 2000, the residential house and land at No. 432, Group 28, Ward   E,</w:t>
      </w:r>
      <w:r>
        <w:rPr>
          <w:spacing w:val="-16"/>
          <w:w w:val="105"/>
          <w:sz w:val="24"/>
        </w:rPr>
        <w:t xml:space="preserve"> </w:t>
      </w:r>
      <w:r>
        <w:rPr>
          <w:w w:val="105"/>
          <w:sz w:val="24"/>
        </w:rPr>
        <w:t>District</w:t>
      </w:r>
      <w:r>
        <w:rPr>
          <w:spacing w:val="-16"/>
          <w:w w:val="105"/>
          <w:sz w:val="24"/>
        </w:rPr>
        <w:t xml:space="preserve"> </w:t>
      </w:r>
      <w:r>
        <w:rPr>
          <w:w w:val="105"/>
          <w:sz w:val="24"/>
        </w:rPr>
        <w:t>G,</w:t>
      </w:r>
      <w:r>
        <w:rPr>
          <w:spacing w:val="-15"/>
          <w:w w:val="105"/>
          <w:sz w:val="24"/>
        </w:rPr>
        <w:t xml:space="preserve"> </w:t>
      </w:r>
      <w:r>
        <w:rPr>
          <w:w w:val="105"/>
          <w:sz w:val="24"/>
        </w:rPr>
        <w:t>Hanoi</w:t>
      </w:r>
      <w:r>
        <w:rPr>
          <w:spacing w:val="-15"/>
          <w:w w:val="105"/>
          <w:sz w:val="24"/>
        </w:rPr>
        <w:t xml:space="preserve"> </w:t>
      </w:r>
      <w:r>
        <w:rPr>
          <w:w w:val="105"/>
          <w:sz w:val="24"/>
        </w:rPr>
        <w:t>(hereinafter</w:t>
      </w:r>
      <w:r>
        <w:rPr>
          <w:spacing w:val="-16"/>
          <w:w w:val="105"/>
          <w:sz w:val="24"/>
        </w:rPr>
        <w:t xml:space="preserve"> </w:t>
      </w:r>
      <w:r>
        <w:rPr>
          <w:w w:val="105"/>
          <w:sz w:val="24"/>
        </w:rPr>
        <w:t>referred</w:t>
      </w:r>
      <w:r>
        <w:rPr>
          <w:spacing w:val="-16"/>
          <w:w w:val="105"/>
          <w:sz w:val="24"/>
        </w:rPr>
        <w:t xml:space="preserve"> </w:t>
      </w:r>
      <w:r>
        <w:rPr>
          <w:w w:val="105"/>
          <w:sz w:val="24"/>
        </w:rPr>
        <w:t>to</w:t>
      </w:r>
      <w:r>
        <w:rPr>
          <w:spacing w:val="-15"/>
          <w:w w:val="105"/>
          <w:sz w:val="24"/>
        </w:rPr>
        <w:t xml:space="preserve"> </w:t>
      </w:r>
      <w:r>
        <w:rPr>
          <w:w w:val="105"/>
          <w:sz w:val="24"/>
        </w:rPr>
        <w:t>as</w:t>
      </w:r>
      <w:r>
        <w:rPr>
          <w:spacing w:val="-15"/>
          <w:w w:val="105"/>
          <w:sz w:val="24"/>
        </w:rPr>
        <w:t xml:space="preserve"> </w:t>
      </w:r>
      <w:r>
        <w:rPr>
          <w:w w:val="105"/>
          <w:sz w:val="24"/>
        </w:rPr>
        <w:t>the</w:t>
      </w:r>
      <w:r>
        <w:rPr>
          <w:spacing w:val="-14"/>
          <w:w w:val="105"/>
          <w:sz w:val="24"/>
        </w:rPr>
        <w:t xml:space="preserve"> </w:t>
      </w:r>
      <w:r>
        <w:rPr>
          <w:rFonts w:ascii="Caladea" w:hAnsi="Caladea"/>
          <w:i/>
          <w:w w:val="105"/>
          <w:sz w:val="24"/>
        </w:rPr>
        <w:t>“</w:t>
      </w:r>
      <w:r>
        <w:rPr>
          <w:rFonts w:ascii="Georgia" w:hAnsi="Georgia"/>
          <w:b/>
          <w:i/>
          <w:w w:val="105"/>
          <w:sz w:val="24"/>
        </w:rPr>
        <w:t>house</w:t>
      </w:r>
      <w:r>
        <w:rPr>
          <w:rFonts w:ascii="Georgia" w:hAnsi="Georgia"/>
          <w:b/>
          <w:i/>
          <w:spacing w:val="-17"/>
          <w:w w:val="105"/>
          <w:sz w:val="24"/>
        </w:rPr>
        <w:t xml:space="preserve"> </w:t>
      </w:r>
      <w:r>
        <w:rPr>
          <w:rFonts w:ascii="Georgia" w:hAnsi="Georgia"/>
          <w:b/>
          <w:i/>
          <w:w w:val="105"/>
          <w:sz w:val="24"/>
        </w:rPr>
        <w:t>and</w:t>
      </w:r>
      <w:r>
        <w:rPr>
          <w:rFonts w:ascii="Georgia" w:hAnsi="Georgia"/>
          <w:b/>
          <w:i/>
          <w:spacing w:val="-17"/>
          <w:w w:val="105"/>
          <w:sz w:val="24"/>
        </w:rPr>
        <w:t xml:space="preserve"> </w:t>
      </w:r>
      <w:r>
        <w:rPr>
          <w:rFonts w:ascii="Georgia" w:hAnsi="Georgia"/>
          <w:b/>
          <w:i/>
          <w:w w:val="105"/>
          <w:sz w:val="24"/>
        </w:rPr>
        <w:t>land</w:t>
      </w:r>
      <w:r>
        <w:rPr>
          <w:rFonts w:ascii="Georgia" w:hAnsi="Georgia"/>
          <w:b/>
          <w:i/>
          <w:spacing w:val="-16"/>
          <w:w w:val="105"/>
          <w:sz w:val="24"/>
        </w:rPr>
        <w:t xml:space="preserve"> </w:t>
      </w:r>
      <w:r>
        <w:rPr>
          <w:rFonts w:ascii="Georgia" w:hAnsi="Georgia"/>
          <w:b/>
          <w:i/>
          <w:w w:val="105"/>
          <w:sz w:val="24"/>
        </w:rPr>
        <w:t>No.</w:t>
      </w:r>
      <w:r>
        <w:rPr>
          <w:rFonts w:ascii="Georgia" w:hAnsi="Georgia"/>
          <w:b/>
          <w:i/>
          <w:spacing w:val="-17"/>
          <w:w w:val="105"/>
          <w:sz w:val="24"/>
        </w:rPr>
        <w:t xml:space="preserve"> </w:t>
      </w:r>
      <w:r>
        <w:rPr>
          <w:rFonts w:ascii="Georgia" w:hAnsi="Georgia"/>
          <w:b/>
          <w:i/>
          <w:w w:val="105"/>
          <w:sz w:val="24"/>
        </w:rPr>
        <w:t>432</w:t>
      </w:r>
      <w:r>
        <w:rPr>
          <w:rFonts w:ascii="Caladea" w:hAnsi="Caladea"/>
          <w:i/>
          <w:w w:val="105"/>
          <w:sz w:val="24"/>
        </w:rPr>
        <w:t>”</w:t>
      </w:r>
      <w:r>
        <w:rPr>
          <w:w w:val="105"/>
          <w:sz w:val="24"/>
        </w:rPr>
        <w:t>),</w:t>
      </w:r>
      <w:r>
        <w:rPr>
          <w:spacing w:val="-16"/>
          <w:w w:val="105"/>
          <w:sz w:val="24"/>
        </w:rPr>
        <w:t xml:space="preserve"> </w:t>
      </w:r>
      <w:r>
        <w:rPr>
          <w:w w:val="105"/>
          <w:sz w:val="24"/>
        </w:rPr>
        <w:t>including: the land area of 147.7m</w:t>
      </w:r>
      <w:r>
        <w:rPr>
          <w:w w:val="105"/>
          <w:position w:val="6"/>
          <w:sz w:val="16"/>
        </w:rPr>
        <w:t>2</w:t>
      </w:r>
      <w:r>
        <w:rPr>
          <w:w w:val="105"/>
          <w:sz w:val="24"/>
        </w:rPr>
        <w:t>, the residential area of 85m</w:t>
      </w:r>
      <w:r>
        <w:rPr>
          <w:w w:val="105"/>
          <w:position w:val="6"/>
          <w:sz w:val="16"/>
        </w:rPr>
        <w:t>2</w:t>
      </w:r>
      <w:r>
        <w:rPr>
          <w:w w:val="105"/>
          <w:sz w:val="24"/>
        </w:rPr>
        <w:t>, the house structure: concrete and brick construction; Number of floors: 02 + 01. When appraising the secured assets, even though the Bank acknowledged there were the registered 2-story house and the 3.5-story house, which had not registered ownership yet on the land area of 147.7m</w:t>
      </w:r>
      <w:r>
        <w:rPr>
          <w:w w:val="105"/>
          <w:position w:val="6"/>
          <w:sz w:val="16"/>
        </w:rPr>
        <w:t>2</w:t>
      </w:r>
      <w:r>
        <w:rPr>
          <w:w w:val="105"/>
          <w:sz w:val="24"/>
        </w:rPr>
        <w:t>, the Bank only appraised the value of the land use rights and the registered 2-story house with the total value of VND3,186,700,000 but did not gather information and documents to clarify the origin of the 3.5-story house as well as the owner of such 3.5-story house. which is an omission and does not ensure the lawful rights and interests of the involved</w:t>
      </w:r>
      <w:r>
        <w:rPr>
          <w:spacing w:val="-23"/>
          <w:w w:val="105"/>
          <w:sz w:val="24"/>
        </w:rPr>
        <w:t xml:space="preserve"> </w:t>
      </w:r>
      <w:r>
        <w:rPr>
          <w:w w:val="105"/>
          <w:sz w:val="24"/>
        </w:rPr>
        <w:t>parties.</w:t>
      </w:r>
    </w:p>
    <w:p w:rsidR="00D9538B" w:rsidRDefault="00D9538B" w:rsidP="00D9538B">
      <w:pPr>
        <w:pStyle w:val="ListParagraph"/>
        <w:numPr>
          <w:ilvl w:val="0"/>
          <w:numId w:val="2"/>
        </w:numPr>
        <w:tabs>
          <w:tab w:val="left" w:pos="724"/>
        </w:tabs>
        <w:spacing w:before="235" w:line="244" w:lineRule="auto"/>
        <w:ind w:right="393" w:firstLine="52"/>
        <w:jc w:val="both"/>
        <w:rPr>
          <w:sz w:val="24"/>
        </w:rPr>
      </w:pPr>
      <w:r>
        <w:rPr>
          <w:w w:val="110"/>
          <w:sz w:val="24"/>
        </w:rPr>
        <w:t>During</w:t>
      </w:r>
      <w:r>
        <w:rPr>
          <w:spacing w:val="-21"/>
          <w:w w:val="110"/>
          <w:sz w:val="24"/>
        </w:rPr>
        <w:t xml:space="preserve"> </w:t>
      </w:r>
      <w:r>
        <w:rPr>
          <w:w w:val="110"/>
          <w:sz w:val="24"/>
        </w:rPr>
        <w:t>the</w:t>
      </w:r>
      <w:r>
        <w:rPr>
          <w:spacing w:val="-17"/>
          <w:w w:val="110"/>
          <w:sz w:val="24"/>
        </w:rPr>
        <w:t xml:space="preserve"> </w:t>
      </w:r>
      <w:r>
        <w:rPr>
          <w:w w:val="110"/>
          <w:sz w:val="24"/>
        </w:rPr>
        <w:t>resolution</w:t>
      </w:r>
      <w:r>
        <w:rPr>
          <w:spacing w:val="-20"/>
          <w:w w:val="110"/>
          <w:sz w:val="24"/>
        </w:rPr>
        <w:t xml:space="preserve"> </w:t>
      </w:r>
      <w:r>
        <w:rPr>
          <w:w w:val="110"/>
          <w:sz w:val="24"/>
        </w:rPr>
        <w:t>of</w:t>
      </w:r>
      <w:r>
        <w:rPr>
          <w:spacing w:val="-21"/>
          <w:w w:val="110"/>
          <w:sz w:val="24"/>
        </w:rPr>
        <w:t xml:space="preserve"> </w:t>
      </w:r>
      <w:r>
        <w:rPr>
          <w:w w:val="110"/>
          <w:sz w:val="24"/>
        </w:rPr>
        <w:t>the</w:t>
      </w:r>
      <w:r>
        <w:rPr>
          <w:spacing w:val="-18"/>
          <w:w w:val="110"/>
          <w:sz w:val="24"/>
        </w:rPr>
        <w:t xml:space="preserve"> </w:t>
      </w:r>
      <w:r>
        <w:rPr>
          <w:w w:val="110"/>
          <w:sz w:val="24"/>
        </w:rPr>
        <w:t>case,</w:t>
      </w:r>
      <w:r>
        <w:rPr>
          <w:spacing w:val="-19"/>
          <w:w w:val="110"/>
          <w:sz w:val="24"/>
        </w:rPr>
        <w:t xml:space="preserve"> </w:t>
      </w:r>
      <w:r>
        <w:rPr>
          <w:w w:val="110"/>
          <w:sz w:val="24"/>
        </w:rPr>
        <w:t>on</w:t>
      </w:r>
      <w:r>
        <w:rPr>
          <w:spacing w:val="-20"/>
          <w:w w:val="110"/>
          <w:sz w:val="24"/>
        </w:rPr>
        <w:t xml:space="preserve"> </w:t>
      </w:r>
      <w:r>
        <w:rPr>
          <w:w w:val="110"/>
          <w:sz w:val="24"/>
        </w:rPr>
        <w:t>06</w:t>
      </w:r>
      <w:r>
        <w:rPr>
          <w:spacing w:val="-19"/>
          <w:w w:val="110"/>
          <w:sz w:val="24"/>
        </w:rPr>
        <w:t xml:space="preserve"> </w:t>
      </w:r>
      <w:r>
        <w:rPr>
          <w:w w:val="110"/>
          <w:sz w:val="24"/>
        </w:rPr>
        <w:t>June</w:t>
      </w:r>
      <w:r>
        <w:rPr>
          <w:spacing w:val="-20"/>
          <w:w w:val="110"/>
          <w:sz w:val="24"/>
        </w:rPr>
        <w:t xml:space="preserve"> </w:t>
      </w:r>
      <w:r>
        <w:rPr>
          <w:w w:val="110"/>
          <w:sz w:val="24"/>
        </w:rPr>
        <w:t>2012,</w:t>
      </w:r>
      <w:r>
        <w:rPr>
          <w:spacing w:val="-19"/>
          <w:w w:val="110"/>
          <w:sz w:val="24"/>
        </w:rPr>
        <w:t xml:space="preserve"> </w:t>
      </w:r>
      <w:r>
        <w:rPr>
          <w:w w:val="110"/>
          <w:sz w:val="24"/>
        </w:rPr>
        <w:t>the</w:t>
      </w:r>
      <w:r>
        <w:rPr>
          <w:spacing w:val="-20"/>
          <w:w w:val="110"/>
          <w:sz w:val="24"/>
        </w:rPr>
        <w:t xml:space="preserve"> </w:t>
      </w:r>
      <w:r>
        <w:rPr>
          <w:w w:val="110"/>
          <w:sz w:val="24"/>
        </w:rPr>
        <w:t>People’s</w:t>
      </w:r>
      <w:r>
        <w:rPr>
          <w:spacing w:val="-21"/>
          <w:w w:val="110"/>
          <w:sz w:val="24"/>
        </w:rPr>
        <w:t xml:space="preserve"> </w:t>
      </w:r>
      <w:r>
        <w:rPr>
          <w:w w:val="110"/>
          <w:sz w:val="24"/>
        </w:rPr>
        <w:t>Court</w:t>
      </w:r>
      <w:r>
        <w:rPr>
          <w:spacing w:val="-20"/>
          <w:w w:val="110"/>
          <w:sz w:val="24"/>
        </w:rPr>
        <w:t xml:space="preserve"> </w:t>
      </w:r>
      <w:r>
        <w:rPr>
          <w:w w:val="110"/>
          <w:sz w:val="24"/>
        </w:rPr>
        <w:t>of</w:t>
      </w:r>
      <w:r>
        <w:rPr>
          <w:spacing w:val="-19"/>
          <w:w w:val="110"/>
          <w:sz w:val="24"/>
        </w:rPr>
        <w:t xml:space="preserve"> </w:t>
      </w:r>
      <w:r>
        <w:rPr>
          <w:w w:val="110"/>
          <w:sz w:val="24"/>
        </w:rPr>
        <w:t>Hanoi</w:t>
      </w:r>
      <w:r>
        <w:rPr>
          <w:spacing w:val="-20"/>
          <w:w w:val="110"/>
          <w:sz w:val="24"/>
        </w:rPr>
        <w:t xml:space="preserve"> </w:t>
      </w:r>
      <w:r>
        <w:rPr>
          <w:w w:val="110"/>
          <w:sz w:val="24"/>
        </w:rPr>
        <w:t>carried out on-site examination and evaluation and determined that the house and land No. 432 had</w:t>
      </w:r>
      <w:r>
        <w:rPr>
          <w:spacing w:val="-11"/>
          <w:w w:val="110"/>
          <w:sz w:val="24"/>
        </w:rPr>
        <w:t xml:space="preserve"> </w:t>
      </w:r>
      <w:r>
        <w:rPr>
          <w:w w:val="110"/>
          <w:sz w:val="24"/>
        </w:rPr>
        <w:t>02</w:t>
      </w:r>
      <w:r>
        <w:rPr>
          <w:spacing w:val="-10"/>
          <w:w w:val="110"/>
          <w:sz w:val="24"/>
        </w:rPr>
        <w:t xml:space="preserve"> </w:t>
      </w:r>
      <w:r>
        <w:rPr>
          <w:w w:val="110"/>
          <w:sz w:val="24"/>
        </w:rPr>
        <w:t>blocks</w:t>
      </w:r>
      <w:r>
        <w:rPr>
          <w:spacing w:val="-9"/>
          <w:w w:val="110"/>
          <w:sz w:val="24"/>
        </w:rPr>
        <w:t xml:space="preserve"> </w:t>
      </w:r>
      <w:r>
        <w:rPr>
          <w:w w:val="110"/>
          <w:sz w:val="24"/>
        </w:rPr>
        <w:t>of</w:t>
      </w:r>
      <w:r>
        <w:rPr>
          <w:spacing w:val="-8"/>
          <w:w w:val="110"/>
          <w:sz w:val="24"/>
        </w:rPr>
        <w:t xml:space="preserve"> </w:t>
      </w:r>
      <w:r>
        <w:rPr>
          <w:w w:val="110"/>
          <w:sz w:val="24"/>
        </w:rPr>
        <w:t>houses</w:t>
      </w:r>
      <w:r>
        <w:rPr>
          <w:spacing w:val="-10"/>
          <w:w w:val="110"/>
          <w:sz w:val="24"/>
        </w:rPr>
        <w:t xml:space="preserve"> </w:t>
      </w:r>
      <w:r>
        <w:rPr>
          <w:w w:val="110"/>
          <w:sz w:val="24"/>
        </w:rPr>
        <w:t>(the</w:t>
      </w:r>
      <w:r>
        <w:rPr>
          <w:spacing w:val="-9"/>
          <w:w w:val="110"/>
          <w:sz w:val="24"/>
        </w:rPr>
        <w:t xml:space="preserve"> </w:t>
      </w:r>
      <w:r>
        <w:rPr>
          <w:w w:val="110"/>
          <w:sz w:val="24"/>
        </w:rPr>
        <w:t>first</w:t>
      </w:r>
      <w:r>
        <w:rPr>
          <w:spacing w:val="-7"/>
          <w:w w:val="110"/>
          <w:sz w:val="24"/>
        </w:rPr>
        <w:t xml:space="preserve"> </w:t>
      </w:r>
      <w:r>
        <w:rPr>
          <w:w w:val="110"/>
          <w:sz w:val="24"/>
        </w:rPr>
        <w:t>block:</w:t>
      </w:r>
      <w:r>
        <w:rPr>
          <w:spacing w:val="-8"/>
          <w:w w:val="110"/>
          <w:sz w:val="24"/>
        </w:rPr>
        <w:t xml:space="preserve"> </w:t>
      </w:r>
      <w:r>
        <w:rPr>
          <w:w w:val="110"/>
          <w:sz w:val="24"/>
        </w:rPr>
        <w:t>the</w:t>
      </w:r>
      <w:r>
        <w:rPr>
          <w:spacing w:val="-10"/>
          <w:w w:val="110"/>
          <w:sz w:val="24"/>
        </w:rPr>
        <w:t xml:space="preserve"> </w:t>
      </w:r>
      <w:r>
        <w:rPr>
          <w:w w:val="110"/>
          <w:sz w:val="24"/>
        </w:rPr>
        <w:t>land</w:t>
      </w:r>
      <w:r>
        <w:rPr>
          <w:spacing w:val="-10"/>
          <w:w w:val="110"/>
          <w:sz w:val="24"/>
        </w:rPr>
        <w:t xml:space="preserve"> </w:t>
      </w:r>
      <w:r>
        <w:rPr>
          <w:w w:val="110"/>
          <w:sz w:val="24"/>
        </w:rPr>
        <w:t>area</w:t>
      </w:r>
      <w:r>
        <w:rPr>
          <w:spacing w:val="-9"/>
          <w:w w:val="110"/>
          <w:sz w:val="24"/>
        </w:rPr>
        <w:t xml:space="preserve"> </w:t>
      </w:r>
      <w:r>
        <w:rPr>
          <w:w w:val="110"/>
          <w:sz w:val="24"/>
        </w:rPr>
        <w:t>of</w:t>
      </w:r>
      <w:r>
        <w:rPr>
          <w:spacing w:val="-8"/>
          <w:w w:val="110"/>
          <w:sz w:val="24"/>
        </w:rPr>
        <w:t xml:space="preserve"> </w:t>
      </w:r>
      <w:r>
        <w:rPr>
          <w:w w:val="110"/>
          <w:sz w:val="24"/>
        </w:rPr>
        <w:t>37.5</w:t>
      </w:r>
      <w:r>
        <w:rPr>
          <w:w w:val="110"/>
        </w:rPr>
        <w:t>m</w:t>
      </w:r>
      <w:r>
        <w:rPr>
          <w:w w:val="110"/>
          <w:position w:val="5"/>
          <w:sz w:val="14"/>
        </w:rPr>
        <w:t>2</w:t>
      </w:r>
      <w:r>
        <w:rPr>
          <w:w w:val="110"/>
          <w:sz w:val="24"/>
        </w:rPr>
        <w:t>,</w:t>
      </w:r>
      <w:r>
        <w:rPr>
          <w:spacing w:val="-9"/>
          <w:w w:val="110"/>
          <w:sz w:val="24"/>
        </w:rPr>
        <w:t xml:space="preserve"> </w:t>
      </w:r>
      <w:r>
        <w:rPr>
          <w:w w:val="110"/>
          <w:sz w:val="24"/>
        </w:rPr>
        <w:t>length</w:t>
      </w:r>
      <w:r>
        <w:rPr>
          <w:spacing w:val="-10"/>
          <w:w w:val="110"/>
          <w:sz w:val="24"/>
        </w:rPr>
        <w:t xml:space="preserve"> </w:t>
      </w:r>
      <w:r>
        <w:rPr>
          <w:w w:val="110"/>
          <w:sz w:val="24"/>
        </w:rPr>
        <w:t>of</w:t>
      </w:r>
      <w:r>
        <w:rPr>
          <w:spacing w:val="-8"/>
          <w:w w:val="110"/>
          <w:sz w:val="24"/>
        </w:rPr>
        <w:t xml:space="preserve"> </w:t>
      </w:r>
      <w:r>
        <w:rPr>
          <w:w w:val="110"/>
          <w:sz w:val="24"/>
        </w:rPr>
        <w:t>5.9</w:t>
      </w:r>
      <w:r>
        <w:rPr>
          <w:spacing w:val="-10"/>
          <w:w w:val="110"/>
          <w:sz w:val="24"/>
        </w:rPr>
        <w:t xml:space="preserve"> </w:t>
      </w:r>
      <w:r>
        <w:rPr>
          <w:w w:val="110"/>
          <w:sz w:val="24"/>
        </w:rPr>
        <w:t>m,</w:t>
      </w:r>
      <w:r>
        <w:rPr>
          <w:spacing w:val="-7"/>
          <w:w w:val="110"/>
          <w:sz w:val="24"/>
        </w:rPr>
        <w:t xml:space="preserve"> </w:t>
      </w:r>
      <w:r>
        <w:rPr>
          <w:w w:val="110"/>
          <w:sz w:val="24"/>
        </w:rPr>
        <w:t>width</w:t>
      </w:r>
      <w:r>
        <w:rPr>
          <w:spacing w:val="-10"/>
          <w:w w:val="110"/>
          <w:sz w:val="24"/>
        </w:rPr>
        <w:t xml:space="preserve"> </w:t>
      </w:r>
      <w:r>
        <w:rPr>
          <w:w w:val="110"/>
          <w:sz w:val="24"/>
        </w:rPr>
        <w:t>of</w:t>
      </w:r>
    </w:p>
    <w:p w:rsidR="00D9538B" w:rsidRDefault="00D9538B" w:rsidP="00D9538B">
      <w:pPr>
        <w:pStyle w:val="BodyText"/>
        <w:spacing w:before="0" w:line="244" w:lineRule="auto"/>
        <w:ind w:right="388"/>
      </w:pPr>
      <w:r>
        <w:rPr>
          <w:w w:val="110"/>
        </w:rPr>
        <w:t>6.35</w:t>
      </w:r>
      <w:r>
        <w:rPr>
          <w:spacing w:val="-17"/>
          <w:w w:val="110"/>
        </w:rPr>
        <w:t xml:space="preserve"> </w:t>
      </w:r>
      <w:r>
        <w:rPr>
          <w:w w:val="110"/>
        </w:rPr>
        <w:t>m;</w:t>
      </w:r>
      <w:r>
        <w:rPr>
          <w:spacing w:val="-17"/>
          <w:w w:val="110"/>
        </w:rPr>
        <w:t xml:space="preserve"> </w:t>
      </w:r>
      <w:r>
        <w:rPr>
          <w:w w:val="110"/>
        </w:rPr>
        <w:t>the</w:t>
      </w:r>
      <w:r>
        <w:rPr>
          <w:spacing w:val="-16"/>
          <w:w w:val="110"/>
        </w:rPr>
        <w:t xml:space="preserve"> </w:t>
      </w:r>
      <w:r>
        <w:rPr>
          <w:w w:val="110"/>
        </w:rPr>
        <w:t>second</w:t>
      </w:r>
      <w:r>
        <w:rPr>
          <w:spacing w:val="-16"/>
          <w:w w:val="110"/>
        </w:rPr>
        <w:t xml:space="preserve"> </w:t>
      </w:r>
      <w:r>
        <w:rPr>
          <w:w w:val="110"/>
        </w:rPr>
        <w:t>block</w:t>
      </w:r>
      <w:r>
        <w:rPr>
          <w:spacing w:val="-17"/>
          <w:w w:val="110"/>
        </w:rPr>
        <w:t xml:space="preserve"> </w:t>
      </w:r>
      <w:r>
        <w:rPr>
          <w:w w:val="110"/>
        </w:rPr>
        <w:t>was</w:t>
      </w:r>
      <w:r>
        <w:rPr>
          <w:spacing w:val="-15"/>
          <w:w w:val="110"/>
        </w:rPr>
        <w:t xml:space="preserve"> </w:t>
      </w:r>
      <w:r>
        <w:rPr>
          <w:w w:val="110"/>
        </w:rPr>
        <w:t>the</w:t>
      </w:r>
      <w:r>
        <w:rPr>
          <w:spacing w:val="-16"/>
          <w:w w:val="110"/>
        </w:rPr>
        <w:t xml:space="preserve"> </w:t>
      </w:r>
      <w:r>
        <w:rPr>
          <w:w w:val="110"/>
        </w:rPr>
        <w:t>three-story</w:t>
      </w:r>
      <w:r>
        <w:rPr>
          <w:spacing w:val="-17"/>
          <w:w w:val="110"/>
        </w:rPr>
        <w:t xml:space="preserve"> </w:t>
      </w:r>
      <w:r>
        <w:rPr>
          <w:w w:val="110"/>
        </w:rPr>
        <w:t>concrete</w:t>
      </w:r>
      <w:r>
        <w:rPr>
          <w:spacing w:val="-15"/>
          <w:w w:val="110"/>
        </w:rPr>
        <w:t xml:space="preserve"> </w:t>
      </w:r>
      <w:r>
        <w:rPr>
          <w:w w:val="110"/>
        </w:rPr>
        <w:t>house</w:t>
      </w:r>
      <w:r>
        <w:rPr>
          <w:spacing w:val="-16"/>
          <w:w w:val="110"/>
        </w:rPr>
        <w:t xml:space="preserve"> </w:t>
      </w:r>
      <w:r>
        <w:rPr>
          <w:w w:val="110"/>
        </w:rPr>
        <w:t>with</w:t>
      </w:r>
      <w:r>
        <w:rPr>
          <w:spacing w:val="-16"/>
          <w:w w:val="110"/>
        </w:rPr>
        <w:t xml:space="preserve"> </w:t>
      </w:r>
      <w:r>
        <w:rPr>
          <w:w w:val="110"/>
        </w:rPr>
        <w:t>balcony,</w:t>
      </w:r>
      <w:r>
        <w:rPr>
          <w:spacing w:val="-15"/>
          <w:w w:val="110"/>
        </w:rPr>
        <w:t xml:space="preserve"> </w:t>
      </w:r>
      <w:r>
        <w:rPr>
          <w:w w:val="110"/>
        </w:rPr>
        <w:t>the</w:t>
      </w:r>
      <w:r>
        <w:rPr>
          <w:spacing w:val="-16"/>
          <w:w w:val="110"/>
        </w:rPr>
        <w:t xml:space="preserve"> </w:t>
      </w:r>
      <w:r>
        <w:rPr>
          <w:w w:val="110"/>
        </w:rPr>
        <w:t>land</w:t>
      </w:r>
      <w:r>
        <w:rPr>
          <w:spacing w:val="-16"/>
          <w:w w:val="110"/>
        </w:rPr>
        <w:t xml:space="preserve"> </w:t>
      </w:r>
      <w:r>
        <w:rPr>
          <w:w w:val="110"/>
        </w:rPr>
        <w:t>area</w:t>
      </w:r>
      <w:r>
        <w:rPr>
          <w:spacing w:val="-15"/>
          <w:w w:val="110"/>
        </w:rPr>
        <w:t xml:space="preserve"> </w:t>
      </w:r>
      <w:r>
        <w:rPr>
          <w:w w:val="110"/>
        </w:rPr>
        <w:t>of 61.3</w:t>
      </w:r>
      <w:r>
        <w:rPr>
          <w:w w:val="110"/>
          <w:sz w:val="22"/>
        </w:rPr>
        <w:t>m</w:t>
      </w:r>
      <w:r>
        <w:rPr>
          <w:w w:val="110"/>
          <w:position w:val="5"/>
          <w:sz w:val="14"/>
        </w:rPr>
        <w:t>2</w:t>
      </w:r>
      <w:r>
        <w:rPr>
          <w:w w:val="110"/>
        </w:rPr>
        <w:t>) and currently there were 16 permanent residents being registered and regularly living</w:t>
      </w:r>
      <w:r>
        <w:rPr>
          <w:spacing w:val="-28"/>
          <w:w w:val="110"/>
        </w:rPr>
        <w:t xml:space="preserve"> </w:t>
      </w:r>
      <w:r>
        <w:rPr>
          <w:w w:val="110"/>
        </w:rPr>
        <w:t>there.</w:t>
      </w:r>
      <w:r>
        <w:rPr>
          <w:spacing w:val="-25"/>
          <w:w w:val="110"/>
        </w:rPr>
        <w:t xml:space="preserve"> </w:t>
      </w:r>
      <w:r>
        <w:rPr>
          <w:w w:val="110"/>
        </w:rPr>
        <w:t>Before</w:t>
      </w:r>
      <w:r>
        <w:rPr>
          <w:spacing w:val="-27"/>
          <w:w w:val="110"/>
        </w:rPr>
        <w:t xml:space="preserve"> </w:t>
      </w:r>
      <w:r>
        <w:rPr>
          <w:w w:val="110"/>
        </w:rPr>
        <w:t>the</w:t>
      </w:r>
      <w:r>
        <w:rPr>
          <w:spacing w:val="-24"/>
          <w:w w:val="110"/>
        </w:rPr>
        <w:t xml:space="preserve"> </w:t>
      </w:r>
      <w:r>
        <w:rPr>
          <w:w w:val="110"/>
        </w:rPr>
        <w:t>first-instance</w:t>
      </w:r>
      <w:r>
        <w:rPr>
          <w:spacing w:val="-26"/>
          <w:w w:val="110"/>
        </w:rPr>
        <w:t xml:space="preserve"> </w:t>
      </w:r>
      <w:r>
        <w:rPr>
          <w:w w:val="110"/>
        </w:rPr>
        <w:t>hearing,</w:t>
      </w:r>
      <w:r>
        <w:rPr>
          <w:spacing w:val="-27"/>
          <w:w w:val="110"/>
        </w:rPr>
        <w:t xml:space="preserve"> </w:t>
      </w:r>
      <w:r>
        <w:rPr>
          <w:w w:val="110"/>
        </w:rPr>
        <w:t>on</w:t>
      </w:r>
      <w:r>
        <w:rPr>
          <w:spacing w:val="-26"/>
          <w:w w:val="110"/>
        </w:rPr>
        <w:t xml:space="preserve"> </w:t>
      </w:r>
      <w:r>
        <w:rPr>
          <w:w w:val="110"/>
        </w:rPr>
        <w:t>21</w:t>
      </w:r>
      <w:r>
        <w:rPr>
          <w:spacing w:val="-27"/>
          <w:w w:val="110"/>
        </w:rPr>
        <w:t xml:space="preserve"> </w:t>
      </w:r>
      <w:r>
        <w:rPr>
          <w:w w:val="110"/>
        </w:rPr>
        <w:t>September</w:t>
      </w:r>
      <w:r>
        <w:rPr>
          <w:spacing w:val="-28"/>
          <w:w w:val="110"/>
        </w:rPr>
        <w:t xml:space="preserve"> </w:t>
      </w:r>
      <w:r>
        <w:rPr>
          <w:w w:val="110"/>
        </w:rPr>
        <w:t>2013,</w:t>
      </w:r>
      <w:r>
        <w:rPr>
          <w:spacing w:val="-24"/>
          <w:w w:val="110"/>
        </w:rPr>
        <w:t xml:space="preserve"> </w:t>
      </w:r>
      <w:r>
        <w:rPr>
          <w:w w:val="110"/>
        </w:rPr>
        <w:t>Mr.</w:t>
      </w:r>
      <w:r>
        <w:rPr>
          <w:spacing w:val="-26"/>
          <w:w w:val="110"/>
        </w:rPr>
        <w:t xml:space="preserve"> </w:t>
      </w:r>
      <w:r>
        <w:rPr>
          <w:w w:val="110"/>
        </w:rPr>
        <w:t>Tran</w:t>
      </w:r>
      <w:r>
        <w:rPr>
          <w:spacing w:val="-26"/>
          <w:w w:val="110"/>
        </w:rPr>
        <w:t xml:space="preserve"> </w:t>
      </w:r>
      <w:r>
        <w:rPr>
          <w:w w:val="110"/>
        </w:rPr>
        <w:t>Luu</w:t>
      </w:r>
      <w:r>
        <w:rPr>
          <w:spacing w:val="-27"/>
          <w:w w:val="110"/>
        </w:rPr>
        <w:t xml:space="preserve"> </w:t>
      </w:r>
      <w:r>
        <w:rPr>
          <w:w w:val="110"/>
        </w:rPr>
        <w:t>H2</w:t>
      </w:r>
      <w:r>
        <w:rPr>
          <w:spacing w:val="-28"/>
          <w:w w:val="110"/>
        </w:rPr>
        <w:t xml:space="preserve"> </w:t>
      </w:r>
      <w:r>
        <w:rPr>
          <w:w w:val="110"/>
        </w:rPr>
        <w:t>(the</w:t>
      </w:r>
    </w:p>
    <w:p w:rsidR="00D9538B" w:rsidRDefault="00D9538B" w:rsidP="00D9538B">
      <w:pPr>
        <w:spacing w:line="244" w:lineRule="auto"/>
        <w:sectPr w:rsidR="00D9538B">
          <w:pgSz w:w="12240" w:h="15840"/>
          <w:pgMar w:top="1080" w:right="760" w:bottom="800" w:left="1420" w:header="0" w:footer="611" w:gutter="0"/>
          <w:cols w:space="720"/>
        </w:sectPr>
      </w:pPr>
    </w:p>
    <w:p w:rsidR="00D9538B" w:rsidRDefault="00D9538B" w:rsidP="00D9538B">
      <w:pPr>
        <w:pStyle w:val="BodyText"/>
        <w:spacing w:before="76" w:line="244" w:lineRule="auto"/>
        <w:ind w:right="384"/>
      </w:pPr>
      <w:r>
        <w:rPr>
          <w:w w:val="110"/>
        </w:rPr>
        <w:lastRenderedPageBreak/>
        <w:t>son of Mr. Tran Duyen H and Ms. Luu Thi Minh N) submitted an appeal to the People’s Court</w:t>
      </w:r>
      <w:r>
        <w:rPr>
          <w:spacing w:val="-18"/>
          <w:w w:val="110"/>
        </w:rPr>
        <w:t xml:space="preserve"> </w:t>
      </w:r>
      <w:r>
        <w:rPr>
          <w:w w:val="110"/>
        </w:rPr>
        <w:t>of</w:t>
      </w:r>
      <w:r>
        <w:rPr>
          <w:spacing w:val="-16"/>
          <w:w w:val="110"/>
        </w:rPr>
        <w:t xml:space="preserve"> </w:t>
      </w:r>
      <w:r>
        <w:rPr>
          <w:w w:val="110"/>
        </w:rPr>
        <w:t>Hanoi,</w:t>
      </w:r>
      <w:r>
        <w:rPr>
          <w:spacing w:val="-16"/>
          <w:w w:val="110"/>
        </w:rPr>
        <w:t xml:space="preserve"> </w:t>
      </w:r>
      <w:r>
        <w:rPr>
          <w:w w:val="110"/>
        </w:rPr>
        <w:t>asserting</w:t>
      </w:r>
      <w:r>
        <w:rPr>
          <w:spacing w:val="-18"/>
          <w:w w:val="110"/>
        </w:rPr>
        <w:t xml:space="preserve"> </w:t>
      </w:r>
      <w:r>
        <w:rPr>
          <w:w w:val="110"/>
        </w:rPr>
        <w:t>that</w:t>
      </w:r>
      <w:r>
        <w:rPr>
          <w:spacing w:val="-17"/>
          <w:w w:val="110"/>
        </w:rPr>
        <w:t xml:space="preserve"> </w:t>
      </w:r>
      <w:r>
        <w:rPr>
          <w:w w:val="110"/>
        </w:rPr>
        <w:t>after</w:t>
      </w:r>
      <w:r>
        <w:rPr>
          <w:spacing w:val="-18"/>
          <w:w w:val="110"/>
        </w:rPr>
        <w:t xml:space="preserve"> </w:t>
      </w:r>
      <w:r>
        <w:rPr>
          <w:w w:val="110"/>
        </w:rPr>
        <w:t>having</w:t>
      </w:r>
      <w:r>
        <w:rPr>
          <w:spacing w:val="-26"/>
          <w:w w:val="110"/>
        </w:rPr>
        <w:t xml:space="preserve"> </w:t>
      </w:r>
      <w:r>
        <w:rPr>
          <w:w w:val="110"/>
        </w:rPr>
        <w:t>been</w:t>
      </w:r>
      <w:r>
        <w:rPr>
          <w:spacing w:val="-16"/>
          <w:w w:val="110"/>
        </w:rPr>
        <w:t xml:space="preserve"> </w:t>
      </w:r>
      <w:r>
        <w:rPr>
          <w:w w:val="110"/>
        </w:rPr>
        <w:t>granted</w:t>
      </w:r>
      <w:r>
        <w:rPr>
          <w:spacing w:val="-18"/>
          <w:w w:val="110"/>
        </w:rPr>
        <w:t xml:space="preserve"> </w:t>
      </w:r>
      <w:r>
        <w:rPr>
          <w:w w:val="110"/>
        </w:rPr>
        <w:t>the</w:t>
      </w:r>
      <w:r>
        <w:rPr>
          <w:spacing w:val="-17"/>
          <w:w w:val="110"/>
        </w:rPr>
        <w:t xml:space="preserve"> </w:t>
      </w:r>
      <w:r>
        <w:rPr>
          <w:w w:val="110"/>
        </w:rPr>
        <w:t>Certificate</w:t>
      </w:r>
      <w:r>
        <w:rPr>
          <w:spacing w:val="-17"/>
          <w:w w:val="110"/>
        </w:rPr>
        <w:t xml:space="preserve"> </w:t>
      </w:r>
      <w:r>
        <w:rPr>
          <w:w w:val="110"/>
        </w:rPr>
        <w:t>of</w:t>
      </w:r>
      <w:r>
        <w:rPr>
          <w:spacing w:val="-18"/>
          <w:w w:val="110"/>
        </w:rPr>
        <w:t xml:space="preserve"> </w:t>
      </w:r>
      <w:r>
        <w:rPr>
          <w:w w:val="110"/>
        </w:rPr>
        <w:t>Land</w:t>
      </w:r>
      <w:r>
        <w:rPr>
          <w:spacing w:val="-17"/>
          <w:w w:val="110"/>
        </w:rPr>
        <w:t xml:space="preserve"> </w:t>
      </w:r>
      <w:r>
        <w:rPr>
          <w:w w:val="110"/>
        </w:rPr>
        <w:t>Use</w:t>
      </w:r>
      <w:r>
        <w:rPr>
          <w:spacing w:val="-17"/>
          <w:w w:val="110"/>
        </w:rPr>
        <w:t xml:space="preserve"> </w:t>
      </w:r>
      <w:r>
        <w:rPr>
          <w:w w:val="110"/>
        </w:rPr>
        <w:t>Rights and</w:t>
      </w:r>
      <w:r>
        <w:rPr>
          <w:spacing w:val="-23"/>
          <w:w w:val="110"/>
        </w:rPr>
        <w:t xml:space="preserve"> </w:t>
      </w:r>
      <w:r>
        <w:rPr>
          <w:w w:val="110"/>
        </w:rPr>
        <w:t>Ownership</w:t>
      </w:r>
      <w:r>
        <w:rPr>
          <w:spacing w:val="-21"/>
          <w:w w:val="110"/>
        </w:rPr>
        <w:t xml:space="preserve"> </w:t>
      </w:r>
      <w:r>
        <w:rPr>
          <w:w w:val="110"/>
        </w:rPr>
        <w:t>of</w:t>
      </w:r>
      <w:r>
        <w:rPr>
          <w:spacing w:val="-23"/>
          <w:w w:val="110"/>
        </w:rPr>
        <w:t xml:space="preserve"> </w:t>
      </w:r>
      <w:r>
        <w:rPr>
          <w:w w:val="110"/>
        </w:rPr>
        <w:t>Residential</w:t>
      </w:r>
      <w:r>
        <w:rPr>
          <w:spacing w:val="-22"/>
          <w:w w:val="110"/>
        </w:rPr>
        <w:t xml:space="preserve"> </w:t>
      </w:r>
      <w:r>
        <w:rPr>
          <w:w w:val="110"/>
        </w:rPr>
        <w:t>House</w:t>
      </w:r>
      <w:r>
        <w:rPr>
          <w:spacing w:val="-19"/>
          <w:w w:val="110"/>
        </w:rPr>
        <w:t xml:space="preserve"> </w:t>
      </w:r>
      <w:r>
        <w:rPr>
          <w:w w:val="110"/>
        </w:rPr>
        <w:t>in</w:t>
      </w:r>
      <w:r>
        <w:rPr>
          <w:spacing w:val="-22"/>
          <w:w w:val="110"/>
        </w:rPr>
        <w:t xml:space="preserve"> </w:t>
      </w:r>
      <w:r>
        <w:rPr>
          <w:w w:val="110"/>
        </w:rPr>
        <w:t>2000,</w:t>
      </w:r>
      <w:r>
        <w:rPr>
          <w:spacing w:val="-21"/>
          <w:w w:val="110"/>
        </w:rPr>
        <w:t xml:space="preserve"> </w:t>
      </w:r>
      <w:r>
        <w:rPr>
          <w:w w:val="110"/>
        </w:rPr>
        <w:t>due</w:t>
      </w:r>
      <w:r>
        <w:rPr>
          <w:spacing w:val="-22"/>
          <w:w w:val="110"/>
        </w:rPr>
        <w:t xml:space="preserve"> </w:t>
      </w:r>
      <w:r>
        <w:rPr>
          <w:w w:val="110"/>
        </w:rPr>
        <w:t>to</w:t>
      </w:r>
      <w:r>
        <w:rPr>
          <w:spacing w:val="-22"/>
          <w:w w:val="110"/>
        </w:rPr>
        <w:t xml:space="preserve"> </w:t>
      </w:r>
      <w:r>
        <w:rPr>
          <w:w w:val="110"/>
        </w:rPr>
        <w:t>difficult</w:t>
      </w:r>
      <w:r>
        <w:rPr>
          <w:spacing w:val="-22"/>
          <w:w w:val="110"/>
        </w:rPr>
        <w:t xml:space="preserve"> </w:t>
      </w:r>
      <w:r>
        <w:rPr>
          <w:w w:val="110"/>
        </w:rPr>
        <w:t>living</w:t>
      </w:r>
      <w:r>
        <w:rPr>
          <w:spacing w:val="-22"/>
          <w:w w:val="110"/>
        </w:rPr>
        <w:t xml:space="preserve"> </w:t>
      </w:r>
      <w:r>
        <w:rPr>
          <w:w w:val="110"/>
        </w:rPr>
        <w:t>arrangements,</w:t>
      </w:r>
      <w:r>
        <w:rPr>
          <w:spacing w:val="-22"/>
          <w:w w:val="110"/>
        </w:rPr>
        <w:t xml:space="preserve"> </w:t>
      </w:r>
      <w:r>
        <w:rPr>
          <w:w w:val="110"/>
        </w:rPr>
        <w:t>in</w:t>
      </w:r>
      <w:r>
        <w:rPr>
          <w:spacing w:val="-21"/>
          <w:w w:val="110"/>
        </w:rPr>
        <w:t xml:space="preserve"> </w:t>
      </w:r>
      <w:r>
        <w:rPr>
          <w:w w:val="110"/>
        </w:rPr>
        <w:t>2002, the</w:t>
      </w:r>
      <w:r>
        <w:rPr>
          <w:spacing w:val="-30"/>
          <w:w w:val="110"/>
        </w:rPr>
        <w:t xml:space="preserve"> </w:t>
      </w:r>
      <w:r>
        <w:rPr>
          <w:w w:val="110"/>
        </w:rPr>
        <w:t>family</w:t>
      </w:r>
      <w:r>
        <w:rPr>
          <w:spacing w:val="-30"/>
          <w:w w:val="110"/>
        </w:rPr>
        <w:t xml:space="preserve"> </w:t>
      </w:r>
      <w:r>
        <w:rPr>
          <w:w w:val="110"/>
        </w:rPr>
        <w:t>Mr.</w:t>
      </w:r>
      <w:r>
        <w:rPr>
          <w:spacing w:val="-29"/>
          <w:w w:val="110"/>
        </w:rPr>
        <w:t xml:space="preserve"> </w:t>
      </w:r>
      <w:r>
        <w:rPr>
          <w:w w:val="110"/>
        </w:rPr>
        <w:t>Tran</w:t>
      </w:r>
      <w:r>
        <w:rPr>
          <w:spacing w:val="-29"/>
          <w:w w:val="110"/>
        </w:rPr>
        <w:t xml:space="preserve"> </w:t>
      </w:r>
      <w:r>
        <w:rPr>
          <w:w w:val="110"/>
        </w:rPr>
        <w:t>Duyen</w:t>
      </w:r>
      <w:r>
        <w:rPr>
          <w:spacing w:val="-29"/>
          <w:w w:val="110"/>
        </w:rPr>
        <w:t xml:space="preserve"> </w:t>
      </w:r>
      <w:r>
        <w:rPr>
          <w:w w:val="110"/>
        </w:rPr>
        <w:t>H</w:t>
      </w:r>
      <w:r>
        <w:rPr>
          <w:spacing w:val="-29"/>
          <w:w w:val="110"/>
        </w:rPr>
        <w:t xml:space="preserve"> </w:t>
      </w:r>
      <w:r>
        <w:rPr>
          <w:w w:val="110"/>
        </w:rPr>
        <w:t>and</w:t>
      </w:r>
      <w:r>
        <w:rPr>
          <w:spacing w:val="-31"/>
          <w:w w:val="110"/>
        </w:rPr>
        <w:t xml:space="preserve"> </w:t>
      </w:r>
      <w:r>
        <w:rPr>
          <w:w w:val="110"/>
        </w:rPr>
        <w:t>Ms.</w:t>
      </w:r>
      <w:r>
        <w:rPr>
          <w:spacing w:val="-29"/>
          <w:w w:val="110"/>
        </w:rPr>
        <w:t xml:space="preserve"> </w:t>
      </w:r>
      <w:r>
        <w:rPr>
          <w:w w:val="110"/>
        </w:rPr>
        <w:t>Luu</w:t>
      </w:r>
      <w:r>
        <w:rPr>
          <w:spacing w:val="-30"/>
          <w:w w:val="110"/>
        </w:rPr>
        <w:t xml:space="preserve"> </w:t>
      </w:r>
      <w:r>
        <w:rPr>
          <w:w w:val="110"/>
        </w:rPr>
        <w:t>Thi</w:t>
      </w:r>
      <w:r>
        <w:rPr>
          <w:spacing w:val="-28"/>
          <w:w w:val="110"/>
        </w:rPr>
        <w:t xml:space="preserve"> </w:t>
      </w:r>
      <w:r>
        <w:rPr>
          <w:w w:val="110"/>
        </w:rPr>
        <w:t>Minh</w:t>
      </w:r>
      <w:r>
        <w:rPr>
          <w:spacing w:val="-30"/>
          <w:w w:val="110"/>
        </w:rPr>
        <w:t xml:space="preserve"> </w:t>
      </w:r>
      <w:r>
        <w:rPr>
          <w:w w:val="110"/>
        </w:rPr>
        <w:t>N</w:t>
      </w:r>
      <w:r>
        <w:rPr>
          <w:spacing w:val="-30"/>
          <w:w w:val="110"/>
        </w:rPr>
        <w:t xml:space="preserve"> </w:t>
      </w:r>
      <w:r>
        <w:rPr>
          <w:w w:val="110"/>
        </w:rPr>
        <w:t>agreed</w:t>
      </w:r>
      <w:r>
        <w:rPr>
          <w:spacing w:val="-31"/>
          <w:w w:val="110"/>
        </w:rPr>
        <w:t xml:space="preserve"> </w:t>
      </w:r>
      <w:r>
        <w:rPr>
          <w:w w:val="110"/>
        </w:rPr>
        <w:t>for</w:t>
      </w:r>
      <w:r>
        <w:rPr>
          <w:spacing w:val="-30"/>
          <w:w w:val="110"/>
        </w:rPr>
        <w:t xml:space="preserve"> </w:t>
      </w:r>
      <w:r>
        <w:rPr>
          <w:w w:val="110"/>
        </w:rPr>
        <w:t>Mr.</w:t>
      </w:r>
      <w:r>
        <w:rPr>
          <w:spacing w:val="-29"/>
          <w:w w:val="110"/>
        </w:rPr>
        <w:t xml:space="preserve"> </w:t>
      </w:r>
      <w:r>
        <w:rPr>
          <w:w w:val="110"/>
        </w:rPr>
        <w:t>Tran</w:t>
      </w:r>
      <w:r>
        <w:rPr>
          <w:spacing w:val="-29"/>
          <w:w w:val="110"/>
        </w:rPr>
        <w:t xml:space="preserve"> </w:t>
      </w:r>
      <w:r>
        <w:rPr>
          <w:w w:val="110"/>
        </w:rPr>
        <w:t>Luu</w:t>
      </w:r>
      <w:r>
        <w:rPr>
          <w:spacing w:val="-31"/>
          <w:w w:val="110"/>
        </w:rPr>
        <w:t xml:space="preserve"> </w:t>
      </w:r>
      <w:r>
        <w:rPr>
          <w:w w:val="110"/>
        </w:rPr>
        <w:t>H2</w:t>
      </w:r>
      <w:r>
        <w:rPr>
          <w:spacing w:val="-30"/>
          <w:w w:val="110"/>
        </w:rPr>
        <w:t xml:space="preserve"> </w:t>
      </w:r>
      <w:r>
        <w:rPr>
          <w:w w:val="110"/>
        </w:rPr>
        <w:t>and</w:t>
      </w:r>
      <w:r>
        <w:rPr>
          <w:spacing w:val="-30"/>
          <w:w w:val="110"/>
        </w:rPr>
        <w:t xml:space="preserve"> </w:t>
      </w:r>
      <w:r>
        <w:rPr>
          <w:w w:val="110"/>
        </w:rPr>
        <w:t>their other children to spend money to build a new 3.5-story house next to the old 02-story house</w:t>
      </w:r>
      <w:r>
        <w:rPr>
          <w:spacing w:val="-10"/>
          <w:w w:val="110"/>
        </w:rPr>
        <w:t xml:space="preserve"> </w:t>
      </w:r>
      <w:r>
        <w:rPr>
          <w:w w:val="110"/>
        </w:rPr>
        <w:t>on</w:t>
      </w:r>
      <w:r>
        <w:rPr>
          <w:spacing w:val="-9"/>
          <w:w w:val="110"/>
        </w:rPr>
        <w:t xml:space="preserve"> </w:t>
      </w:r>
      <w:r>
        <w:rPr>
          <w:w w:val="110"/>
        </w:rPr>
        <w:t>the</w:t>
      </w:r>
      <w:r>
        <w:rPr>
          <w:spacing w:val="-9"/>
          <w:w w:val="110"/>
        </w:rPr>
        <w:t xml:space="preserve"> </w:t>
      </w:r>
      <w:r>
        <w:rPr>
          <w:w w:val="110"/>
        </w:rPr>
        <w:t>land</w:t>
      </w:r>
      <w:r>
        <w:rPr>
          <w:spacing w:val="-10"/>
          <w:w w:val="110"/>
        </w:rPr>
        <w:t xml:space="preserve"> </w:t>
      </w:r>
      <w:r>
        <w:rPr>
          <w:w w:val="110"/>
        </w:rPr>
        <w:t>lot.</w:t>
      </w:r>
      <w:r>
        <w:rPr>
          <w:spacing w:val="-19"/>
          <w:w w:val="110"/>
        </w:rPr>
        <w:t xml:space="preserve"> </w:t>
      </w:r>
      <w:r>
        <w:rPr>
          <w:w w:val="110"/>
        </w:rPr>
        <w:t>Thus,</w:t>
      </w:r>
      <w:r>
        <w:rPr>
          <w:spacing w:val="-9"/>
          <w:w w:val="110"/>
        </w:rPr>
        <w:t xml:space="preserve"> </w:t>
      </w:r>
      <w:r>
        <w:rPr>
          <w:w w:val="110"/>
        </w:rPr>
        <w:t>the</w:t>
      </w:r>
      <w:r>
        <w:rPr>
          <w:spacing w:val="-8"/>
          <w:w w:val="110"/>
        </w:rPr>
        <w:t xml:space="preserve"> </w:t>
      </w:r>
      <w:r>
        <w:rPr>
          <w:w w:val="110"/>
        </w:rPr>
        <w:t>People’s</w:t>
      </w:r>
      <w:r>
        <w:rPr>
          <w:spacing w:val="-10"/>
          <w:w w:val="110"/>
        </w:rPr>
        <w:t xml:space="preserve"> </w:t>
      </w:r>
      <w:r>
        <w:rPr>
          <w:w w:val="110"/>
        </w:rPr>
        <w:t>Court</w:t>
      </w:r>
      <w:r>
        <w:rPr>
          <w:spacing w:val="-9"/>
          <w:w w:val="110"/>
        </w:rPr>
        <w:t xml:space="preserve"> </w:t>
      </w:r>
      <w:r>
        <w:rPr>
          <w:w w:val="110"/>
        </w:rPr>
        <w:t>of</w:t>
      </w:r>
      <w:r>
        <w:rPr>
          <w:spacing w:val="-10"/>
          <w:w w:val="110"/>
        </w:rPr>
        <w:t xml:space="preserve"> </w:t>
      </w:r>
      <w:r>
        <w:rPr>
          <w:w w:val="110"/>
        </w:rPr>
        <w:t>Hanoi</w:t>
      </w:r>
      <w:r>
        <w:rPr>
          <w:spacing w:val="-7"/>
          <w:w w:val="110"/>
        </w:rPr>
        <w:t xml:space="preserve"> </w:t>
      </w:r>
      <w:r>
        <w:rPr>
          <w:w w:val="110"/>
        </w:rPr>
        <w:t>was</w:t>
      </w:r>
      <w:r>
        <w:rPr>
          <w:spacing w:val="-9"/>
          <w:w w:val="110"/>
        </w:rPr>
        <w:t xml:space="preserve"> </w:t>
      </w:r>
      <w:r>
        <w:rPr>
          <w:w w:val="110"/>
        </w:rPr>
        <w:t>aware</w:t>
      </w:r>
      <w:r>
        <w:rPr>
          <w:spacing w:val="-9"/>
          <w:w w:val="110"/>
        </w:rPr>
        <w:t xml:space="preserve"> </w:t>
      </w:r>
      <w:r>
        <w:rPr>
          <w:w w:val="110"/>
        </w:rPr>
        <w:t>that</w:t>
      </w:r>
      <w:r>
        <w:rPr>
          <w:spacing w:val="-9"/>
          <w:w w:val="110"/>
        </w:rPr>
        <w:t xml:space="preserve"> </w:t>
      </w:r>
      <w:r>
        <w:rPr>
          <w:w w:val="110"/>
        </w:rPr>
        <w:t>in</w:t>
      </w:r>
      <w:r>
        <w:rPr>
          <w:spacing w:val="-8"/>
          <w:w w:val="110"/>
        </w:rPr>
        <w:t xml:space="preserve"> </w:t>
      </w:r>
      <w:r>
        <w:rPr>
          <w:w w:val="110"/>
        </w:rPr>
        <w:t>fact</w:t>
      </w:r>
      <w:r>
        <w:rPr>
          <w:spacing w:val="-11"/>
          <w:w w:val="110"/>
        </w:rPr>
        <w:t xml:space="preserve"> </w:t>
      </w:r>
      <w:r>
        <w:rPr>
          <w:w w:val="110"/>
        </w:rPr>
        <w:t>there</w:t>
      </w:r>
      <w:r>
        <w:rPr>
          <w:spacing w:val="-9"/>
          <w:w w:val="110"/>
        </w:rPr>
        <w:t xml:space="preserve"> </w:t>
      </w:r>
      <w:r>
        <w:rPr>
          <w:w w:val="110"/>
        </w:rPr>
        <w:t>were 02</w:t>
      </w:r>
      <w:r>
        <w:rPr>
          <w:spacing w:val="-15"/>
          <w:w w:val="110"/>
        </w:rPr>
        <w:t xml:space="preserve"> </w:t>
      </w:r>
      <w:r>
        <w:rPr>
          <w:w w:val="110"/>
        </w:rPr>
        <w:t>houses,</w:t>
      </w:r>
      <w:r>
        <w:rPr>
          <w:spacing w:val="-13"/>
          <w:w w:val="110"/>
        </w:rPr>
        <w:t xml:space="preserve"> </w:t>
      </w:r>
      <w:r>
        <w:rPr>
          <w:w w:val="110"/>
        </w:rPr>
        <w:t>i.e.</w:t>
      </w:r>
      <w:r>
        <w:rPr>
          <w:spacing w:val="-13"/>
          <w:w w:val="110"/>
        </w:rPr>
        <w:t xml:space="preserve"> </w:t>
      </w:r>
      <w:r>
        <w:rPr>
          <w:w w:val="110"/>
        </w:rPr>
        <w:t>the</w:t>
      </w:r>
      <w:r>
        <w:rPr>
          <w:spacing w:val="-13"/>
          <w:w w:val="110"/>
        </w:rPr>
        <w:t xml:space="preserve"> </w:t>
      </w:r>
      <w:r>
        <w:rPr>
          <w:w w:val="110"/>
        </w:rPr>
        <w:t>old</w:t>
      </w:r>
      <w:r>
        <w:rPr>
          <w:spacing w:val="-15"/>
          <w:w w:val="110"/>
        </w:rPr>
        <w:t xml:space="preserve"> </w:t>
      </w:r>
      <w:r>
        <w:rPr>
          <w:w w:val="110"/>
        </w:rPr>
        <w:t>02-story</w:t>
      </w:r>
      <w:r>
        <w:rPr>
          <w:spacing w:val="-12"/>
          <w:w w:val="110"/>
        </w:rPr>
        <w:t xml:space="preserve"> </w:t>
      </w:r>
      <w:r>
        <w:rPr>
          <w:w w:val="110"/>
        </w:rPr>
        <w:t>house</w:t>
      </w:r>
      <w:r>
        <w:rPr>
          <w:spacing w:val="-14"/>
          <w:w w:val="110"/>
        </w:rPr>
        <w:t xml:space="preserve"> </w:t>
      </w:r>
      <w:r>
        <w:rPr>
          <w:w w:val="110"/>
        </w:rPr>
        <w:t>and</w:t>
      </w:r>
      <w:r>
        <w:rPr>
          <w:spacing w:val="-15"/>
          <w:w w:val="110"/>
        </w:rPr>
        <w:t xml:space="preserve"> </w:t>
      </w:r>
      <w:r>
        <w:rPr>
          <w:w w:val="110"/>
        </w:rPr>
        <w:t>the</w:t>
      </w:r>
      <w:r>
        <w:rPr>
          <w:spacing w:val="-11"/>
          <w:w w:val="110"/>
        </w:rPr>
        <w:t xml:space="preserve"> </w:t>
      </w:r>
      <w:r>
        <w:rPr>
          <w:w w:val="110"/>
        </w:rPr>
        <w:t>3.5-story</w:t>
      </w:r>
      <w:r>
        <w:rPr>
          <w:spacing w:val="-15"/>
          <w:w w:val="110"/>
        </w:rPr>
        <w:t xml:space="preserve"> </w:t>
      </w:r>
      <w:r>
        <w:rPr>
          <w:w w:val="110"/>
        </w:rPr>
        <w:t>house,</w:t>
      </w:r>
      <w:r>
        <w:rPr>
          <w:spacing w:val="-13"/>
          <w:w w:val="110"/>
        </w:rPr>
        <w:t xml:space="preserve"> </w:t>
      </w:r>
      <w:r>
        <w:rPr>
          <w:w w:val="110"/>
        </w:rPr>
        <w:t>on</w:t>
      </w:r>
      <w:r>
        <w:rPr>
          <w:spacing w:val="-13"/>
          <w:w w:val="110"/>
        </w:rPr>
        <w:t xml:space="preserve"> </w:t>
      </w:r>
      <w:r>
        <w:rPr>
          <w:w w:val="110"/>
        </w:rPr>
        <w:t>the</w:t>
      </w:r>
      <w:r>
        <w:rPr>
          <w:spacing w:val="-13"/>
          <w:w w:val="110"/>
        </w:rPr>
        <w:t xml:space="preserve"> </w:t>
      </w:r>
      <w:r>
        <w:rPr>
          <w:w w:val="110"/>
        </w:rPr>
        <w:t>land</w:t>
      </w:r>
      <w:r>
        <w:rPr>
          <w:spacing w:val="-15"/>
          <w:w w:val="110"/>
        </w:rPr>
        <w:t xml:space="preserve"> </w:t>
      </w:r>
      <w:r>
        <w:rPr>
          <w:w w:val="110"/>
        </w:rPr>
        <w:t>lot</w:t>
      </w:r>
      <w:r>
        <w:rPr>
          <w:spacing w:val="-14"/>
          <w:w w:val="110"/>
        </w:rPr>
        <w:t xml:space="preserve"> </w:t>
      </w:r>
      <w:r>
        <w:rPr>
          <w:w w:val="110"/>
        </w:rPr>
        <w:t>at</w:t>
      </w:r>
      <w:r>
        <w:rPr>
          <w:spacing w:val="-13"/>
          <w:w w:val="110"/>
        </w:rPr>
        <w:t xml:space="preserve"> </w:t>
      </w:r>
      <w:r>
        <w:rPr>
          <w:w w:val="110"/>
        </w:rPr>
        <w:t>the</w:t>
      </w:r>
      <w:r>
        <w:rPr>
          <w:spacing w:val="-13"/>
          <w:w w:val="110"/>
        </w:rPr>
        <w:t xml:space="preserve"> </w:t>
      </w:r>
      <w:r>
        <w:rPr>
          <w:w w:val="110"/>
        </w:rPr>
        <w:t>time</w:t>
      </w:r>
      <w:r>
        <w:rPr>
          <w:spacing w:val="-14"/>
          <w:w w:val="110"/>
        </w:rPr>
        <w:t xml:space="preserve"> </w:t>
      </w:r>
      <w:r>
        <w:rPr>
          <w:w w:val="110"/>
        </w:rPr>
        <w:t>of signing the mortgage agreement, which was not the same as detailed in the Certificate of Land</w:t>
      </w:r>
      <w:r>
        <w:rPr>
          <w:spacing w:val="-26"/>
          <w:w w:val="110"/>
        </w:rPr>
        <w:t xml:space="preserve"> </w:t>
      </w:r>
      <w:r>
        <w:rPr>
          <w:w w:val="110"/>
        </w:rPr>
        <w:t>Use</w:t>
      </w:r>
      <w:r>
        <w:rPr>
          <w:spacing w:val="-24"/>
          <w:w w:val="110"/>
        </w:rPr>
        <w:t xml:space="preserve"> </w:t>
      </w:r>
      <w:r>
        <w:rPr>
          <w:w w:val="110"/>
        </w:rPr>
        <w:t>Rights</w:t>
      </w:r>
      <w:r>
        <w:rPr>
          <w:spacing w:val="-25"/>
          <w:w w:val="110"/>
        </w:rPr>
        <w:t xml:space="preserve"> </w:t>
      </w:r>
      <w:r>
        <w:rPr>
          <w:w w:val="110"/>
        </w:rPr>
        <w:t>and</w:t>
      </w:r>
      <w:r>
        <w:rPr>
          <w:spacing w:val="-25"/>
          <w:w w:val="110"/>
        </w:rPr>
        <w:t xml:space="preserve"> </w:t>
      </w:r>
      <w:r>
        <w:rPr>
          <w:w w:val="110"/>
        </w:rPr>
        <w:t>Ownership</w:t>
      </w:r>
      <w:r>
        <w:rPr>
          <w:spacing w:val="-24"/>
          <w:w w:val="110"/>
        </w:rPr>
        <w:t xml:space="preserve"> </w:t>
      </w:r>
      <w:r>
        <w:rPr>
          <w:w w:val="110"/>
        </w:rPr>
        <w:t>of</w:t>
      </w:r>
      <w:r>
        <w:rPr>
          <w:spacing w:val="-26"/>
          <w:w w:val="110"/>
        </w:rPr>
        <w:t xml:space="preserve"> </w:t>
      </w:r>
      <w:r>
        <w:rPr>
          <w:w w:val="110"/>
        </w:rPr>
        <w:t>Residential</w:t>
      </w:r>
      <w:r>
        <w:rPr>
          <w:spacing w:val="-24"/>
          <w:w w:val="110"/>
        </w:rPr>
        <w:t xml:space="preserve"> </w:t>
      </w:r>
      <w:r>
        <w:rPr>
          <w:w w:val="110"/>
        </w:rPr>
        <w:t>House</w:t>
      </w:r>
      <w:r>
        <w:rPr>
          <w:spacing w:val="-24"/>
          <w:w w:val="110"/>
        </w:rPr>
        <w:t xml:space="preserve"> </w:t>
      </w:r>
      <w:r>
        <w:rPr>
          <w:w w:val="110"/>
        </w:rPr>
        <w:t>in</w:t>
      </w:r>
      <w:r>
        <w:rPr>
          <w:spacing w:val="-24"/>
          <w:w w:val="110"/>
        </w:rPr>
        <w:t xml:space="preserve"> </w:t>
      </w:r>
      <w:r>
        <w:rPr>
          <w:w w:val="110"/>
        </w:rPr>
        <w:t>2000</w:t>
      </w:r>
      <w:r>
        <w:rPr>
          <w:spacing w:val="-25"/>
          <w:w w:val="110"/>
        </w:rPr>
        <w:t xml:space="preserve"> </w:t>
      </w:r>
      <w:r>
        <w:rPr>
          <w:w w:val="110"/>
        </w:rPr>
        <w:t>and</w:t>
      </w:r>
      <w:r>
        <w:rPr>
          <w:spacing w:val="-26"/>
          <w:w w:val="110"/>
        </w:rPr>
        <w:t xml:space="preserve"> </w:t>
      </w:r>
      <w:r>
        <w:rPr>
          <w:w w:val="110"/>
        </w:rPr>
        <w:t>the</w:t>
      </w:r>
      <w:r>
        <w:rPr>
          <w:spacing w:val="-22"/>
          <w:w w:val="110"/>
        </w:rPr>
        <w:t xml:space="preserve"> </w:t>
      </w:r>
      <w:r>
        <w:rPr>
          <w:w w:val="110"/>
        </w:rPr>
        <w:t>mortgage</w:t>
      </w:r>
      <w:r>
        <w:rPr>
          <w:spacing w:val="-25"/>
          <w:w w:val="110"/>
        </w:rPr>
        <w:t xml:space="preserve"> </w:t>
      </w:r>
      <w:r>
        <w:rPr>
          <w:w w:val="110"/>
        </w:rPr>
        <w:t>agreement on land use rights and the assets attached to such land on 11 June 2008. When resolving the</w:t>
      </w:r>
      <w:r>
        <w:rPr>
          <w:spacing w:val="-14"/>
          <w:w w:val="110"/>
        </w:rPr>
        <w:t xml:space="preserve"> </w:t>
      </w:r>
      <w:r>
        <w:rPr>
          <w:w w:val="110"/>
        </w:rPr>
        <w:t>case,</w:t>
      </w:r>
      <w:r>
        <w:rPr>
          <w:spacing w:val="-12"/>
          <w:w w:val="110"/>
        </w:rPr>
        <w:t xml:space="preserve"> </w:t>
      </w:r>
      <w:r>
        <w:rPr>
          <w:w w:val="110"/>
        </w:rPr>
        <w:t>although</w:t>
      </w:r>
      <w:r>
        <w:rPr>
          <w:spacing w:val="-14"/>
          <w:w w:val="110"/>
        </w:rPr>
        <w:t xml:space="preserve"> </w:t>
      </w:r>
      <w:r>
        <w:rPr>
          <w:w w:val="110"/>
        </w:rPr>
        <w:t>the</w:t>
      </w:r>
      <w:r>
        <w:rPr>
          <w:spacing w:val="-10"/>
          <w:w w:val="110"/>
        </w:rPr>
        <w:t xml:space="preserve"> </w:t>
      </w:r>
      <w:r>
        <w:rPr>
          <w:w w:val="110"/>
        </w:rPr>
        <w:t>People’s</w:t>
      </w:r>
      <w:r>
        <w:rPr>
          <w:spacing w:val="-14"/>
          <w:w w:val="110"/>
        </w:rPr>
        <w:t xml:space="preserve"> </w:t>
      </w:r>
      <w:r>
        <w:rPr>
          <w:w w:val="110"/>
        </w:rPr>
        <w:t>Court</w:t>
      </w:r>
      <w:r>
        <w:rPr>
          <w:spacing w:val="-13"/>
          <w:w w:val="110"/>
        </w:rPr>
        <w:t xml:space="preserve"> </w:t>
      </w:r>
      <w:r>
        <w:rPr>
          <w:w w:val="110"/>
        </w:rPr>
        <w:t>of</w:t>
      </w:r>
      <w:r>
        <w:rPr>
          <w:spacing w:val="-15"/>
          <w:w w:val="110"/>
        </w:rPr>
        <w:t xml:space="preserve"> </w:t>
      </w:r>
      <w:r>
        <w:rPr>
          <w:w w:val="110"/>
        </w:rPr>
        <w:t>Hanoi</w:t>
      </w:r>
      <w:r>
        <w:rPr>
          <w:spacing w:val="-11"/>
          <w:w w:val="110"/>
        </w:rPr>
        <w:t xml:space="preserve"> </w:t>
      </w:r>
      <w:r>
        <w:rPr>
          <w:w w:val="110"/>
        </w:rPr>
        <w:t>considered</w:t>
      </w:r>
      <w:r>
        <w:rPr>
          <w:spacing w:val="-15"/>
          <w:w w:val="110"/>
        </w:rPr>
        <w:t xml:space="preserve"> </w:t>
      </w:r>
      <w:r>
        <w:rPr>
          <w:w w:val="110"/>
        </w:rPr>
        <w:t>the</w:t>
      </w:r>
      <w:r>
        <w:rPr>
          <w:spacing w:val="-13"/>
          <w:w w:val="110"/>
        </w:rPr>
        <w:t xml:space="preserve"> </w:t>
      </w:r>
      <w:r>
        <w:rPr>
          <w:w w:val="110"/>
        </w:rPr>
        <w:t>request</w:t>
      </w:r>
      <w:r>
        <w:rPr>
          <w:spacing w:val="-13"/>
          <w:w w:val="110"/>
        </w:rPr>
        <w:t xml:space="preserve"> </w:t>
      </w:r>
      <w:r>
        <w:rPr>
          <w:w w:val="110"/>
        </w:rPr>
        <w:t>of</w:t>
      </w:r>
      <w:r>
        <w:rPr>
          <w:spacing w:val="-15"/>
          <w:w w:val="110"/>
        </w:rPr>
        <w:t xml:space="preserve"> </w:t>
      </w:r>
      <w:r>
        <w:rPr>
          <w:w w:val="110"/>
        </w:rPr>
        <w:t>Mr.</w:t>
      </w:r>
      <w:r>
        <w:rPr>
          <w:spacing w:val="-13"/>
          <w:w w:val="110"/>
        </w:rPr>
        <w:t xml:space="preserve"> </w:t>
      </w:r>
      <w:r>
        <w:rPr>
          <w:w w:val="110"/>
        </w:rPr>
        <w:t>Tran</w:t>
      </w:r>
      <w:r>
        <w:rPr>
          <w:spacing w:val="-13"/>
          <w:w w:val="110"/>
        </w:rPr>
        <w:t xml:space="preserve"> </w:t>
      </w:r>
      <w:r>
        <w:rPr>
          <w:w w:val="110"/>
        </w:rPr>
        <w:t>Luu</w:t>
      </w:r>
      <w:r>
        <w:rPr>
          <w:spacing w:val="-14"/>
          <w:w w:val="110"/>
        </w:rPr>
        <w:t xml:space="preserve"> </w:t>
      </w:r>
      <w:r>
        <w:rPr>
          <w:w w:val="110"/>
        </w:rPr>
        <w:t>H2 and the children of Mr. Tran Duyen H and Ms. Luu Thi Minh N relating to the 3.5-story house, the People’s Court of Hanoi did not rule clearly on whether or not the 3.5-story house should be liquidated, which is incorrect and does not ensure the lawful rights and interests</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involved</w:t>
      </w:r>
      <w:r>
        <w:rPr>
          <w:spacing w:val="-15"/>
          <w:w w:val="110"/>
        </w:rPr>
        <w:t xml:space="preserve"> </w:t>
      </w:r>
      <w:r>
        <w:rPr>
          <w:w w:val="110"/>
        </w:rPr>
        <w:t>parties.</w:t>
      </w:r>
    </w:p>
    <w:p w:rsidR="00D9538B" w:rsidRDefault="00D9538B" w:rsidP="00D9538B">
      <w:pPr>
        <w:pStyle w:val="ListParagraph"/>
        <w:numPr>
          <w:ilvl w:val="0"/>
          <w:numId w:val="2"/>
        </w:numPr>
        <w:tabs>
          <w:tab w:val="left" w:pos="683"/>
        </w:tabs>
        <w:spacing w:line="244" w:lineRule="auto"/>
        <w:ind w:right="385" w:firstLine="0"/>
        <w:jc w:val="both"/>
        <w:rPr>
          <w:sz w:val="24"/>
        </w:rPr>
      </w:pPr>
      <w:r>
        <w:rPr>
          <w:w w:val="105"/>
          <w:sz w:val="24"/>
        </w:rPr>
        <w:t xml:space="preserve">Pursuant to Article 1.19.4 of the Decree No. 11/2012/ND-CP dated 22 February 2012  by the Government amending and supplementing a number of articles of the Decree No. </w:t>
      </w:r>
      <w:r>
        <w:rPr>
          <w:spacing w:val="-1"/>
          <w:w w:val="110"/>
          <w:sz w:val="24"/>
        </w:rPr>
        <w:t>163</w:t>
      </w:r>
      <w:r>
        <w:rPr>
          <w:spacing w:val="2"/>
          <w:w w:val="176"/>
          <w:sz w:val="24"/>
        </w:rPr>
        <w:t>/</w:t>
      </w:r>
      <w:r>
        <w:rPr>
          <w:spacing w:val="-1"/>
          <w:w w:val="110"/>
          <w:sz w:val="24"/>
        </w:rPr>
        <w:t>20</w:t>
      </w:r>
      <w:r>
        <w:rPr>
          <w:spacing w:val="1"/>
          <w:w w:val="110"/>
          <w:sz w:val="24"/>
        </w:rPr>
        <w:t>0</w:t>
      </w:r>
      <w:r>
        <w:rPr>
          <w:spacing w:val="-1"/>
          <w:w w:val="110"/>
          <w:sz w:val="24"/>
        </w:rPr>
        <w:t>6</w:t>
      </w:r>
      <w:r>
        <w:rPr>
          <w:spacing w:val="-1"/>
          <w:w w:val="106"/>
          <w:sz w:val="24"/>
        </w:rPr>
        <w:t>/ND</w:t>
      </w:r>
      <w:r>
        <w:rPr>
          <w:spacing w:val="-1"/>
          <w:w w:val="99"/>
          <w:sz w:val="24"/>
        </w:rPr>
        <w:t>-</w:t>
      </w:r>
      <w:r>
        <w:rPr>
          <w:spacing w:val="-1"/>
          <w:w w:val="84"/>
          <w:sz w:val="24"/>
        </w:rPr>
        <w:t>C</w:t>
      </w:r>
      <w:r>
        <w:rPr>
          <w:w w:val="102"/>
          <w:sz w:val="24"/>
        </w:rPr>
        <w:t>P</w:t>
      </w:r>
      <w:r>
        <w:rPr>
          <w:spacing w:val="-3"/>
          <w:sz w:val="24"/>
        </w:rPr>
        <w:t xml:space="preserve"> </w:t>
      </w:r>
      <w:r>
        <w:rPr>
          <w:spacing w:val="-2"/>
          <w:w w:val="110"/>
          <w:sz w:val="24"/>
        </w:rPr>
        <w:t>d</w:t>
      </w:r>
      <w:r>
        <w:rPr>
          <w:spacing w:val="-1"/>
          <w:w w:val="114"/>
          <w:sz w:val="24"/>
        </w:rPr>
        <w:t>a</w:t>
      </w:r>
      <w:r>
        <w:rPr>
          <w:w w:val="114"/>
          <w:sz w:val="24"/>
        </w:rPr>
        <w:t>t</w:t>
      </w:r>
      <w:r>
        <w:rPr>
          <w:spacing w:val="2"/>
          <w:w w:val="109"/>
          <w:sz w:val="24"/>
        </w:rPr>
        <w:t>e</w:t>
      </w:r>
      <w:r>
        <w:rPr>
          <w:w w:val="110"/>
          <w:sz w:val="24"/>
        </w:rPr>
        <w:t>d</w:t>
      </w:r>
      <w:r>
        <w:rPr>
          <w:spacing w:val="-4"/>
          <w:sz w:val="24"/>
        </w:rPr>
        <w:t xml:space="preserve"> </w:t>
      </w:r>
      <w:r>
        <w:rPr>
          <w:spacing w:val="-1"/>
          <w:w w:val="110"/>
          <w:sz w:val="24"/>
        </w:rPr>
        <w:t>2</w:t>
      </w:r>
      <w:r>
        <w:rPr>
          <w:w w:val="110"/>
          <w:sz w:val="24"/>
        </w:rPr>
        <w:t>9</w:t>
      </w:r>
      <w:r>
        <w:rPr>
          <w:spacing w:val="-4"/>
          <w:sz w:val="24"/>
        </w:rPr>
        <w:t xml:space="preserve"> </w:t>
      </w:r>
      <w:r>
        <w:rPr>
          <w:w w:val="104"/>
          <w:sz w:val="24"/>
        </w:rPr>
        <w:t>Decembe</w:t>
      </w:r>
      <w:r>
        <w:rPr>
          <w:w w:val="124"/>
          <w:sz w:val="24"/>
        </w:rPr>
        <w:t>r</w:t>
      </w:r>
      <w:r>
        <w:rPr>
          <w:spacing w:val="-4"/>
          <w:sz w:val="24"/>
        </w:rPr>
        <w:t xml:space="preserve"> </w:t>
      </w:r>
      <w:r>
        <w:rPr>
          <w:spacing w:val="-1"/>
          <w:w w:val="110"/>
          <w:sz w:val="24"/>
        </w:rPr>
        <w:t>200</w:t>
      </w:r>
      <w:r>
        <w:rPr>
          <w:w w:val="110"/>
          <w:sz w:val="24"/>
        </w:rPr>
        <w:t>6</w:t>
      </w:r>
      <w:r>
        <w:rPr>
          <w:spacing w:val="-4"/>
          <w:sz w:val="24"/>
        </w:rPr>
        <w:t xml:space="preserve"> </w:t>
      </w:r>
      <w:r>
        <w:rPr>
          <w:sz w:val="24"/>
        </w:rPr>
        <w:t>of</w:t>
      </w:r>
      <w:r>
        <w:rPr>
          <w:spacing w:val="-2"/>
          <w:sz w:val="24"/>
        </w:rPr>
        <w:t xml:space="preserve"> </w:t>
      </w:r>
      <w:r>
        <w:rPr>
          <w:spacing w:val="-1"/>
          <w:w w:val="112"/>
          <w:sz w:val="24"/>
        </w:rPr>
        <w:t>th</w:t>
      </w:r>
      <w:r>
        <w:rPr>
          <w:w w:val="112"/>
          <w:sz w:val="24"/>
        </w:rPr>
        <w:t>e</w:t>
      </w:r>
      <w:r>
        <w:rPr>
          <w:spacing w:val="-3"/>
          <w:sz w:val="24"/>
        </w:rPr>
        <w:t xml:space="preserve"> </w:t>
      </w:r>
      <w:r>
        <w:rPr>
          <w:w w:val="95"/>
          <w:sz w:val="24"/>
        </w:rPr>
        <w:t>Go</w:t>
      </w:r>
      <w:r>
        <w:rPr>
          <w:spacing w:val="-2"/>
          <w:w w:val="95"/>
          <w:sz w:val="24"/>
        </w:rPr>
        <w:t>v</w:t>
      </w:r>
      <w:r>
        <w:rPr>
          <w:w w:val="112"/>
          <w:sz w:val="24"/>
        </w:rPr>
        <w:t>ernment</w:t>
      </w:r>
      <w:r>
        <w:rPr>
          <w:spacing w:val="-2"/>
          <w:sz w:val="24"/>
        </w:rPr>
        <w:t xml:space="preserve"> </w:t>
      </w:r>
      <w:r>
        <w:rPr>
          <w:w w:val="108"/>
          <w:sz w:val="24"/>
        </w:rPr>
        <w:t>on</w:t>
      </w:r>
      <w:r>
        <w:rPr>
          <w:spacing w:val="-5"/>
          <w:sz w:val="24"/>
        </w:rPr>
        <w:t xml:space="preserve"> </w:t>
      </w:r>
      <w:r>
        <w:rPr>
          <w:w w:val="106"/>
          <w:sz w:val="24"/>
        </w:rPr>
        <w:t>se</w:t>
      </w:r>
      <w:r>
        <w:rPr>
          <w:spacing w:val="-3"/>
          <w:w w:val="106"/>
          <w:sz w:val="24"/>
        </w:rPr>
        <w:t>c</w:t>
      </w:r>
      <w:r>
        <w:rPr>
          <w:spacing w:val="-1"/>
          <w:w w:val="115"/>
          <w:sz w:val="24"/>
        </w:rPr>
        <w:t>u</w:t>
      </w:r>
      <w:r>
        <w:rPr>
          <w:spacing w:val="-2"/>
          <w:w w:val="115"/>
          <w:sz w:val="24"/>
        </w:rPr>
        <w:t>r</w:t>
      </w:r>
      <w:r>
        <w:rPr>
          <w:w w:val="110"/>
          <w:sz w:val="24"/>
        </w:rPr>
        <w:t>ed</w:t>
      </w:r>
      <w:r>
        <w:rPr>
          <w:spacing w:val="-4"/>
          <w:sz w:val="24"/>
        </w:rPr>
        <w:t xml:space="preserve"> </w:t>
      </w:r>
      <w:r>
        <w:rPr>
          <w:spacing w:val="-1"/>
          <w:w w:val="113"/>
          <w:sz w:val="24"/>
        </w:rPr>
        <w:t>trans</w:t>
      </w:r>
      <w:r>
        <w:rPr>
          <w:w w:val="113"/>
          <w:sz w:val="24"/>
        </w:rPr>
        <w:t>a</w:t>
      </w:r>
      <w:r>
        <w:rPr>
          <w:spacing w:val="5"/>
          <w:w w:val="99"/>
          <w:sz w:val="24"/>
        </w:rPr>
        <w:t>c</w:t>
      </w:r>
      <w:r>
        <w:rPr>
          <w:spacing w:val="-1"/>
          <w:w w:val="110"/>
          <w:sz w:val="24"/>
        </w:rPr>
        <w:t>t</w:t>
      </w:r>
      <w:r>
        <w:rPr>
          <w:w w:val="110"/>
          <w:sz w:val="24"/>
        </w:rPr>
        <w:t>i</w:t>
      </w:r>
      <w:r>
        <w:rPr>
          <w:w w:val="106"/>
          <w:sz w:val="24"/>
        </w:rPr>
        <w:t>ons:</w:t>
      </w:r>
      <w:r>
        <w:rPr>
          <w:spacing w:val="-3"/>
          <w:sz w:val="24"/>
        </w:rPr>
        <w:t xml:space="preserve"> </w:t>
      </w:r>
      <w:r>
        <w:rPr>
          <w:rFonts w:ascii="Caladea" w:hAnsi="Caladea"/>
          <w:i/>
          <w:w w:val="99"/>
          <w:sz w:val="24"/>
        </w:rPr>
        <w:t>“</w:t>
      </w:r>
      <w:r>
        <w:rPr>
          <w:rFonts w:ascii="Caladea" w:hAnsi="Caladea"/>
          <w:i/>
          <w:spacing w:val="-1"/>
          <w:sz w:val="24"/>
        </w:rPr>
        <w:t xml:space="preserve">4. </w:t>
      </w:r>
      <w:r>
        <w:rPr>
          <w:rFonts w:ascii="Caladea" w:hAnsi="Caladea"/>
          <w:i/>
          <w:w w:val="105"/>
          <w:sz w:val="24"/>
        </w:rPr>
        <w:t>In</w:t>
      </w:r>
      <w:r>
        <w:rPr>
          <w:rFonts w:ascii="Caladea" w:hAnsi="Caladea"/>
          <w:i/>
          <w:spacing w:val="-18"/>
          <w:w w:val="105"/>
          <w:sz w:val="24"/>
        </w:rPr>
        <w:t xml:space="preserve"> </w:t>
      </w:r>
      <w:r>
        <w:rPr>
          <w:rFonts w:ascii="Caladea" w:hAnsi="Caladea"/>
          <w:i/>
          <w:w w:val="105"/>
          <w:sz w:val="24"/>
        </w:rPr>
        <w:t>case</w:t>
      </w:r>
      <w:r>
        <w:rPr>
          <w:rFonts w:ascii="Caladea" w:hAnsi="Caladea"/>
          <w:i/>
          <w:spacing w:val="-17"/>
          <w:w w:val="105"/>
          <w:sz w:val="24"/>
        </w:rPr>
        <w:t xml:space="preserve"> </w:t>
      </w:r>
      <w:r>
        <w:rPr>
          <w:rFonts w:ascii="Caladea" w:hAnsi="Caladea"/>
          <w:i/>
          <w:w w:val="105"/>
          <w:sz w:val="24"/>
        </w:rPr>
        <w:t>of</w:t>
      </w:r>
      <w:r>
        <w:rPr>
          <w:rFonts w:ascii="Caladea" w:hAnsi="Caladea"/>
          <w:i/>
          <w:spacing w:val="-18"/>
          <w:w w:val="105"/>
          <w:sz w:val="24"/>
        </w:rPr>
        <w:t xml:space="preserve"> </w:t>
      </w:r>
      <w:r>
        <w:rPr>
          <w:rFonts w:ascii="Caladea" w:hAnsi="Caladea"/>
          <w:i/>
          <w:w w:val="105"/>
          <w:sz w:val="24"/>
        </w:rPr>
        <w:t>mortgage</w:t>
      </w:r>
      <w:r>
        <w:rPr>
          <w:rFonts w:ascii="Caladea" w:hAnsi="Caladea"/>
          <w:i/>
          <w:spacing w:val="-18"/>
          <w:w w:val="105"/>
          <w:sz w:val="24"/>
        </w:rPr>
        <w:t xml:space="preserve"> </w:t>
      </w:r>
      <w:r>
        <w:rPr>
          <w:rFonts w:ascii="Caladea" w:hAnsi="Caladea"/>
          <w:i/>
          <w:w w:val="105"/>
          <w:sz w:val="24"/>
        </w:rPr>
        <w:t>of</w:t>
      </w:r>
      <w:r>
        <w:rPr>
          <w:rFonts w:ascii="Caladea" w:hAnsi="Caladea"/>
          <w:i/>
          <w:spacing w:val="-17"/>
          <w:w w:val="105"/>
          <w:sz w:val="24"/>
        </w:rPr>
        <w:t xml:space="preserve"> </w:t>
      </w:r>
      <w:r>
        <w:rPr>
          <w:rFonts w:ascii="Caladea" w:hAnsi="Caladea"/>
          <w:i/>
          <w:w w:val="105"/>
          <w:sz w:val="24"/>
        </w:rPr>
        <w:t>land</w:t>
      </w:r>
      <w:r>
        <w:rPr>
          <w:rFonts w:ascii="Caladea" w:hAnsi="Caladea"/>
          <w:i/>
          <w:spacing w:val="-19"/>
          <w:w w:val="105"/>
          <w:sz w:val="24"/>
        </w:rPr>
        <w:t xml:space="preserve"> </w:t>
      </w:r>
      <w:r>
        <w:rPr>
          <w:rFonts w:ascii="Caladea" w:hAnsi="Caladea"/>
          <w:i/>
          <w:w w:val="105"/>
          <w:sz w:val="24"/>
        </w:rPr>
        <w:t>use</w:t>
      </w:r>
      <w:r>
        <w:rPr>
          <w:rFonts w:ascii="Caladea" w:hAnsi="Caladea"/>
          <w:i/>
          <w:spacing w:val="-18"/>
          <w:w w:val="105"/>
          <w:sz w:val="24"/>
        </w:rPr>
        <w:t xml:space="preserve"> </w:t>
      </w:r>
      <w:r>
        <w:rPr>
          <w:rFonts w:ascii="Caladea" w:hAnsi="Caladea"/>
          <w:i/>
          <w:w w:val="105"/>
          <w:sz w:val="24"/>
        </w:rPr>
        <w:t>rights</w:t>
      </w:r>
      <w:r>
        <w:rPr>
          <w:rFonts w:ascii="Caladea" w:hAnsi="Caladea"/>
          <w:i/>
          <w:spacing w:val="-18"/>
          <w:w w:val="105"/>
          <w:sz w:val="24"/>
        </w:rPr>
        <w:t xml:space="preserve"> </w:t>
      </w:r>
      <w:r>
        <w:rPr>
          <w:rFonts w:ascii="Caladea" w:hAnsi="Caladea"/>
          <w:i/>
          <w:w w:val="105"/>
          <w:sz w:val="24"/>
        </w:rPr>
        <w:t>only,</w:t>
      </w:r>
      <w:r>
        <w:rPr>
          <w:rFonts w:ascii="Caladea" w:hAnsi="Caladea"/>
          <w:i/>
          <w:spacing w:val="-18"/>
          <w:w w:val="105"/>
          <w:sz w:val="24"/>
        </w:rPr>
        <w:t xml:space="preserve"> </w:t>
      </w:r>
      <w:r>
        <w:rPr>
          <w:rFonts w:ascii="Caladea" w:hAnsi="Caladea"/>
          <w:i/>
          <w:w w:val="105"/>
          <w:sz w:val="24"/>
        </w:rPr>
        <w:t>and</w:t>
      </w:r>
      <w:r>
        <w:rPr>
          <w:rFonts w:ascii="Caladea" w:hAnsi="Caladea"/>
          <w:i/>
          <w:spacing w:val="-19"/>
          <w:w w:val="105"/>
          <w:sz w:val="24"/>
        </w:rPr>
        <w:t xml:space="preserve"> </w:t>
      </w:r>
      <w:r>
        <w:rPr>
          <w:rFonts w:ascii="Caladea" w:hAnsi="Caladea"/>
          <w:i/>
          <w:w w:val="105"/>
          <w:sz w:val="24"/>
        </w:rPr>
        <w:t>not</w:t>
      </w:r>
      <w:r>
        <w:rPr>
          <w:rFonts w:ascii="Caladea" w:hAnsi="Caladea"/>
          <w:i/>
          <w:spacing w:val="-17"/>
          <w:w w:val="105"/>
          <w:sz w:val="24"/>
        </w:rPr>
        <w:t xml:space="preserve"> </w:t>
      </w:r>
      <w:r>
        <w:rPr>
          <w:rFonts w:ascii="Caladea" w:hAnsi="Caladea"/>
          <w:i/>
          <w:w w:val="105"/>
          <w:sz w:val="24"/>
        </w:rPr>
        <w:t>mortgage</w:t>
      </w:r>
      <w:r>
        <w:rPr>
          <w:rFonts w:ascii="Caladea" w:hAnsi="Caladea"/>
          <w:i/>
          <w:spacing w:val="-17"/>
          <w:w w:val="105"/>
          <w:sz w:val="24"/>
        </w:rPr>
        <w:t xml:space="preserve"> </w:t>
      </w:r>
      <w:r>
        <w:rPr>
          <w:rFonts w:ascii="Caladea" w:hAnsi="Caladea"/>
          <w:i/>
          <w:w w:val="105"/>
          <w:sz w:val="24"/>
        </w:rPr>
        <w:t>of</w:t>
      </w:r>
      <w:r>
        <w:rPr>
          <w:rFonts w:ascii="Caladea" w:hAnsi="Caladea"/>
          <w:i/>
          <w:spacing w:val="-18"/>
          <w:w w:val="105"/>
          <w:sz w:val="24"/>
        </w:rPr>
        <w:t xml:space="preserve"> </w:t>
      </w:r>
      <w:r>
        <w:rPr>
          <w:rFonts w:ascii="Caladea" w:hAnsi="Caladea"/>
          <w:i/>
          <w:w w:val="105"/>
          <w:sz w:val="24"/>
        </w:rPr>
        <w:t>assets</w:t>
      </w:r>
      <w:r>
        <w:rPr>
          <w:rFonts w:ascii="Caladea" w:hAnsi="Caladea"/>
          <w:i/>
          <w:spacing w:val="-18"/>
          <w:w w:val="105"/>
          <w:sz w:val="24"/>
        </w:rPr>
        <w:t xml:space="preserve"> </w:t>
      </w:r>
      <w:r>
        <w:rPr>
          <w:rFonts w:ascii="Caladea" w:hAnsi="Caladea"/>
          <w:i/>
          <w:w w:val="105"/>
          <w:sz w:val="24"/>
        </w:rPr>
        <w:t>attached</w:t>
      </w:r>
      <w:r>
        <w:rPr>
          <w:rFonts w:ascii="Caladea" w:hAnsi="Caladea"/>
          <w:i/>
          <w:spacing w:val="-19"/>
          <w:w w:val="105"/>
          <w:sz w:val="24"/>
        </w:rPr>
        <w:t xml:space="preserve"> </w:t>
      </w:r>
      <w:r>
        <w:rPr>
          <w:rFonts w:ascii="Caladea" w:hAnsi="Caladea"/>
          <w:i/>
          <w:w w:val="105"/>
          <w:sz w:val="24"/>
        </w:rPr>
        <w:t>to</w:t>
      </w:r>
      <w:r>
        <w:rPr>
          <w:rFonts w:ascii="Caladea" w:hAnsi="Caladea"/>
          <w:i/>
          <w:spacing w:val="-17"/>
          <w:w w:val="105"/>
          <w:sz w:val="24"/>
        </w:rPr>
        <w:t xml:space="preserve"> </w:t>
      </w:r>
      <w:r>
        <w:rPr>
          <w:rFonts w:ascii="Caladea" w:hAnsi="Caladea"/>
          <w:i/>
          <w:w w:val="105"/>
          <w:sz w:val="24"/>
        </w:rPr>
        <w:t>land,</w:t>
      </w:r>
      <w:r>
        <w:rPr>
          <w:rFonts w:ascii="Caladea" w:hAnsi="Caladea"/>
          <w:i/>
          <w:spacing w:val="-18"/>
          <w:w w:val="105"/>
          <w:sz w:val="24"/>
        </w:rPr>
        <w:t xml:space="preserve"> </w:t>
      </w:r>
      <w:r>
        <w:rPr>
          <w:rFonts w:ascii="Caladea" w:hAnsi="Caladea"/>
          <w:i/>
          <w:w w:val="105"/>
          <w:sz w:val="24"/>
        </w:rPr>
        <w:t>and the</w:t>
      </w:r>
      <w:r>
        <w:rPr>
          <w:rFonts w:ascii="Caladea" w:hAnsi="Caladea"/>
          <w:i/>
          <w:spacing w:val="-20"/>
          <w:w w:val="105"/>
          <w:sz w:val="24"/>
        </w:rPr>
        <w:t xml:space="preserve"> </w:t>
      </w:r>
      <w:r>
        <w:rPr>
          <w:rFonts w:ascii="Caladea" w:hAnsi="Caladea"/>
          <w:i/>
          <w:w w:val="105"/>
          <w:sz w:val="24"/>
        </w:rPr>
        <w:t>land</w:t>
      </w:r>
      <w:r>
        <w:rPr>
          <w:rFonts w:ascii="Caladea" w:hAnsi="Caladea"/>
          <w:i/>
          <w:spacing w:val="-21"/>
          <w:w w:val="105"/>
          <w:sz w:val="24"/>
        </w:rPr>
        <w:t xml:space="preserve"> </w:t>
      </w:r>
      <w:r>
        <w:rPr>
          <w:rFonts w:ascii="Caladea" w:hAnsi="Caladea"/>
          <w:i/>
          <w:w w:val="105"/>
          <w:sz w:val="24"/>
        </w:rPr>
        <w:t>users</w:t>
      </w:r>
      <w:r>
        <w:rPr>
          <w:rFonts w:ascii="Caladea" w:hAnsi="Caladea"/>
          <w:i/>
          <w:spacing w:val="-21"/>
          <w:w w:val="105"/>
          <w:sz w:val="24"/>
        </w:rPr>
        <w:t xml:space="preserve"> </w:t>
      </w:r>
      <w:r>
        <w:rPr>
          <w:rFonts w:ascii="Caladea" w:hAnsi="Caladea"/>
          <w:i/>
          <w:w w:val="105"/>
          <w:sz w:val="24"/>
        </w:rPr>
        <w:t>are</w:t>
      </w:r>
      <w:r>
        <w:rPr>
          <w:rFonts w:ascii="Caladea" w:hAnsi="Caladea"/>
          <w:i/>
          <w:spacing w:val="-21"/>
          <w:w w:val="105"/>
          <w:sz w:val="24"/>
        </w:rPr>
        <w:t xml:space="preserve"> </w:t>
      </w:r>
      <w:r>
        <w:rPr>
          <w:rFonts w:ascii="Caladea" w:hAnsi="Caladea"/>
          <w:i/>
          <w:w w:val="105"/>
          <w:sz w:val="24"/>
        </w:rPr>
        <w:t>not</w:t>
      </w:r>
      <w:r>
        <w:rPr>
          <w:rFonts w:ascii="Caladea" w:hAnsi="Caladea"/>
          <w:i/>
          <w:spacing w:val="-19"/>
          <w:w w:val="105"/>
          <w:sz w:val="24"/>
        </w:rPr>
        <w:t xml:space="preserve"> </w:t>
      </w:r>
      <w:r>
        <w:rPr>
          <w:rFonts w:ascii="Caladea" w:hAnsi="Caladea"/>
          <w:i/>
          <w:w w:val="105"/>
          <w:sz w:val="24"/>
        </w:rPr>
        <w:t>concurrently</w:t>
      </w:r>
      <w:r>
        <w:rPr>
          <w:rFonts w:ascii="Caladea" w:hAnsi="Caladea"/>
          <w:i/>
          <w:spacing w:val="-21"/>
          <w:w w:val="105"/>
          <w:sz w:val="24"/>
        </w:rPr>
        <w:t xml:space="preserve"> </w:t>
      </w:r>
      <w:r>
        <w:rPr>
          <w:rFonts w:ascii="Caladea" w:hAnsi="Caladea"/>
          <w:i/>
          <w:w w:val="105"/>
          <w:sz w:val="24"/>
        </w:rPr>
        <w:t>the</w:t>
      </w:r>
      <w:r>
        <w:rPr>
          <w:rFonts w:ascii="Caladea" w:hAnsi="Caladea"/>
          <w:i/>
          <w:spacing w:val="-20"/>
          <w:w w:val="105"/>
          <w:sz w:val="24"/>
        </w:rPr>
        <w:t xml:space="preserve"> </w:t>
      </w:r>
      <w:r>
        <w:rPr>
          <w:rFonts w:ascii="Caladea" w:hAnsi="Caladea"/>
          <w:i/>
          <w:w w:val="105"/>
          <w:sz w:val="24"/>
        </w:rPr>
        <w:t>owners</w:t>
      </w:r>
      <w:r>
        <w:rPr>
          <w:rFonts w:ascii="Caladea" w:hAnsi="Caladea"/>
          <w:i/>
          <w:spacing w:val="-21"/>
          <w:w w:val="105"/>
          <w:sz w:val="24"/>
        </w:rPr>
        <w:t xml:space="preserve"> </w:t>
      </w:r>
      <w:r>
        <w:rPr>
          <w:rFonts w:ascii="Caladea" w:hAnsi="Caladea"/>
          <w:i/>
          <w:w w:val="105"/>
          <w:sz w:val="24"/>
        </w:rPr>
        <w:t>of</w:t>
      </w:r>
      <w:r>
        <w:rPr>
          <w:rFonts w:ascii="Caladea" w:hAnsi="Caladea"/>
          <w:i/>
          <w:spacing w:val="-20"/>
          <w:w w:val="105"/>
          <w:sz w:val="24"/>
        </w:rPr>
        <w:t xml:space="preserve"> </w:t>
      </w:r>
      <w:r>
        <w:rPr>
          <w:rFonts w:ascii="Caladea" w:hAnsi="Caladea"/>
          <w:i/>
          <w:w w:val="105"/>
          <w:sz w:val="24"/>
        </w:rPr>
        <w:t>the</w:t>
      </w:r>
      <w:r>
        <w:rPr>
          <w:rFonts w:ascii="Caladea" w:hAnsi="Caladea"/>
          <w:i/>
          <w:spacing w:val="-19"/>
          <w:w w:val="105"/>
          <w:sz w:val="24"/>
        </w:rPr>
        <w:t xml:space="preserve"> </w:t>
      </w:r>
      <w:r>
        <w:rPr>
          <w:rFonts w:ascii="Caladea" w:hAnsi="Caladea"/>
          <w:i/>
          <w:w w:val="105"/>
          <w:sz w:val="24"/>
        </w:rPr>
        <w:t>assets</w:t>
      </w:r>
      <w:r>
        <w:rPr>
          <w:rFonts w:ascii="Caladea" w:hAnsi="Caladea"/>
          <w:i/>
          <w:spacing w:val="-20"/>
          <w:w w:val="105"/>
          <w:sz w:val="24"/>
        </w:rPr>
        <w:t xml:space="preserve"> </w:t>
      </w:r>
      <w:r>
        <w:rPr>
          <w:rFonts w:ascii="Caladea" w:hAnsi="Caladea"/>
          <w:i/>
          <w:w w:val="105"/>
          <w:sz w:val="24"/>
        </w:rPr>
        <w:t>attached</w:t>
      </w:r>
      <w:r>
        <w:rPr>
          <w:rFonts w:ascii="Caladea" w:hAnsi="Caladea"/>
          <w:i/>
          <w:spacing w:val="-21"/>
          <w:w w:val="105"/>
          <w:sz w:val="24"/>
        </w:rPr>
        <w:t xml:space="preserve"> </w:t>
      </w:r>
      <w:r>
        <w:rPr>
          <w:rFonts w:ascii="Caladea" w:hAnsi="Caladea"/>
          <w:i/>
          <w:w w:val="105"/>
          <w:sz w:val="24"/>
        </w:rPr>
        <w:t>to</w:t>
      </w:r>
      <w:r>
        <w:rPr>
          <w:rFonts w:ascii="Caladea" w:hAnsi="Caladea"/>
          <w:i/>
          <w:spacing w:val="-21"/>
          <w:w w:val="105"/>
          <w:sz w:val="24"/>
        </w:rPr>
        <w:t xml:space="preserve"> </w:t>
      </w:r>
      <w:r>
        <w:rPr>
          <w:rFonts w:ascii="Caladea" w:hAnsi="Caladea"/>
          <w:i/>
          <w:w w:val="105"/>
          <w:sz w:val="24"/>
        </w:rPr>
        <w:t>land,</w:t>
      </w:r>
      <w:r>
        <w:rPr>
          <w:rFonts w:ascii="Caladea" w:hAnsi="Caladea"/>
          <w:i/>
          <w:spacing w:val="-20"/>
          <w:w w:val="105"/>
          <w:sz w:val="24"/>
        </w:rPr>
        <w:t xml:space="preserve"> </w:t>
      </w:r>
      <w:r>
        <w:rPr>
          <w:rFonts w:ascii="Caladea" w:hAnsi="Caladea"/>
          <w:i/>
          <w:w w:val="105"/>
          <w:sz w:val="24"/>
        </w:rPr>
        <w:t>when</w:t>
      </w:r>
      <w:r>
        <w:rPr>
          <w:rFonts w:ascii="Caladea" w:hAnsi="Caladea"/>
          <w:i/>
          <w:spacing w:val="-19"/>
          <w:w w:val="105"/>
          <w:sz w:val="24"/>
        </w:rPr>
        <w:t xml:space="preserve"> </w:t>
      </w:r>
      <w:r>
        <w:rPr>
          <w:rFonts w:ascii="Caladea" w:hAnsi="Caladea"/>
          <w:i/>
          <w:w w:val="105"/>
          <w:sz w:val="24"/>
        </w:rPr>
        <w:t>handling land</w:t>
      </w:r>
      <w:r>
        <w:rPr>
          <w:rFonts w:ascii="Caladea" w:hAnsi="Caladea"/>
          <w:i/>
          <w:spacing w:val="-22"/>
          <w:w w:val="105"/>
          <w:sz w:val="24"/>
        </w:rPr>
        <w:t xml:space="preserve"> </w:t>
      </w:r>
      <w:r>
        <w:rPr>
          <w:rFonts w:ascii="Caladea" w:hAnsi="Caladea"/>
          <w:i/>
          <w:w w:val="105"/>
          <w:sz w:val="24"/>
        </w:rPr>
        <w:t>use</w:t>
      </w:r>
      <w:r>
        <w:rPr>
          <w:rFonts w:ascii="Caladea" w:hAnsi="Caladea"/>
          <w:i/>
          <w:spacing w:val="-20"/>
          <w:w w:val="105"/>
          <w:sz w:val="24"/>
        </w:rPr>
        <w:t xml:space="preserve"> </w:t>
      </w:r>
      <w:r>
        <w:rPr>
          <w:rFonts w:ascii="Caladea" w:hAnsi="Caladea"/>
          <w:i/>
          <w:w w:val="105"/>
          <w:sz w:val="24"/>
        </w:rPr>
        <w:t>rights,</w:t>
      </w:r>
      <w:r>
        <w:rPr>
          <w:rFonts w:ascii="Caladea" w:hAnsi="Caladea"/>
          <w:i/>
          <w:spacing w:val="-21"/>
          <w:w w:val="105"/>
          <w:sz w:val="24"/>
        </w:rPr>
        <w:t xml:space="preserve"> </w:t>
      </w:r>
      <w:r>
        <w:rPr>
          <w:rFonts w:ascii="Caladea" w:hAnsi="Caladea"/>
          <w:i/>
          <w:w w:val="105"/>
          <w:sz w:val="24"/>
        </w:rPr>
        <w:t>owners</w:t>
      </w:r>
      <w:r>
        <w:rPr>
          <w:rFonts w:ascii="Caladea" w:hAnsi="Caladea"/>
          <w:i/>
          <w:spacing w:val="-21"/>
          <w:w w:val="105"/>
          <w:sz w:val="24"/>
        </w:rPr>
        <w:t xml:space="preserve"> </w:t>
      </w:r>
      <w:r>
        <w:rPr>
          <w:rFonts w:ascii="Caladea" w:hAnsi="Caladea"/>
          <w:i/>
          <w:w w:val="105"/>
          <w:sz w:val="24"/>
        </w:rPr>
        <w:t>of</w:t>
      </w:r>
      <w:r>
        <w:rPr>
          <w:rFonts w:ascii="Caladea" w:hAnsi="Caladea"/>
          <w:i/>
          <w:spacing w:val="-21"/>
          <w:w w:val="105"/>
          <w:sz w:val="24"/>
        </w:rPr>
        <w:t xml:space="preserve"> </w:t>
      </w:r>
      <w:r>
        <w:rPr>
          <w:rFonts w:ascii="Caladea" w:hAnsi="Caladea"/>
          <w:i/>
          <w:w w:val="105"/>
          <w:sz w:val="24"/>
        </w:rPr>
        <w:t>the</w:t>
      </w:r>
      <w:r>
        <w:rPr>
          <w:rFonts w:ascii="Caladea" w:hAnsi="Caladea"/>
          <w:i/>
          <w:spacing w:val="-21"/>
          <w:w w:val="105"/>
          <w:sz w:val="24"/>
        </w:rPr>
        <w:t xml:space="preserve"> </w:t>
      </w:r>
      <w:r>
        <w:rPr>
          <w:rFonts w:ascii="Caladea" w:hAnsi="Caladea"/>
          <w:i/>
          <w:w w:val="105"/>
          <w:sz w:val="24"/>
        </w:rPr>
        <w:t>assets</w:t>
      </w:r>
      <w:r>
        <w:rPr>
          <w:rFonts w:ascii="Caladea" w:hAnsi="Caladea"/>
          <w:i/>
          <w:spacing w:val="-21"/>
          <w:w w:val="105"/>
          <w:sz w:val="24"/>
        </w:rPr>
        <w:t xml:space="preserve"> </w:t>
      </w:r>
      <w:r>
        <w:rPr>
          <w:rFonts w:ascii="Caladea" w:hAnsi="Caladea"/>
          <w:i/>
          <w:w w:val="105"/>
          <w:sz w:val="24"/>
        </w:rPr>
        <w:t>attached</w:t>
      </w:r>
      <w:r>
        <w:rPr>
          <w:rFonts w:ascii="Caladea" w:hAnsi="Caladea"/>
          <w:i/>
          <w:spacing w:val="-21"/>
          <w:w w:val="105"/>
          <w:sz w:val="24"/>
        </w:rPr>
        <w:t xml:space="preserve"> </w:t>
      </w:r>
      <w:r>
        <w:rPr>
          <w:rFonts w:ascii="Caladea" w:hAnsi="Caladea"/>
          <w:i/>
          <w:w w:val="105"/>
          <w:sz w:val="24"/>
        </w:rPr>
        <w:t>to</w:t>
      </w:r>
      <w:r>
        <w:rPr>
          <w:rFonts w:ascii="Caladea" w:hAnsi="Caladea"/>
          <w:i/>
          <w:spacing w:val="-22"/>
          <w:w w:val="105"/>
          <w:sz w:val="24"/>
        </w:rPr>
        <w:t xml:space="preserve"> </w:t>
      </w:r>
      <w:r>
        <w:rPr>
          <w:rFonts w:ascii="Caladea" w:hAnsi="Caladea"/>
          <w:i/>
          <w:w w:val="105"/>
          <w:sz w:val="24"/>
        </w:rPr>
        <w:t>land</w:t>
      </w:r>
      <w:r>
        <w:rPr>
          <w:rFonts w:ascii="Caladea" w:hAnsi="Caladea"/>
          <w:i/>
          <w:spacing w:val="-21"/>
          <w:w w:val="105"/>
          <w:sz w:val="24"/>
        </w:rPr>
        <w:t xml:space="preserve"> </w:t>
      </w:r>
      <w:r>
        <w:rPr>
          <w:rFonts w:ascii="Caladea" w:hAnsi="Caladea"/>
          <w:i/>
          <w:w w:val="105"/>
          <w:sz w:val="24"/>
        </w:rPr>
        <w:t>may</w:t>
      </w:r>
      <w:r>
        <w:rPr>
          <w:rFonts w:ascii="Caladea" w:hAnsi="Caladea"/>
          <w:i/>
          <w:spacing w:val="-16"/>
          <w:w w:val="105"/>
          <w:sz w:val="24"/>
        </w:rPr>
        <w:t xml:space="preserve"> </w:t>
      </w:r>
      <w:r>
        <w:rPr>
          <w:rFonts w:ascii="Caladea" w:hAnsi="Caladea"/>
          <w:i/>
          <w:w w:val="105"/>
          <w:sz w:val="24"/>
        </w:rPr>
        <w:t>continue</w:t>
      </w:r>
      <w:r>
        <w:rPr>
          <w:rFonts w:ascii="Caladea" w:hAnsi="Caladea"/>
          <w:i/>
          <w:spacing w:val="-22"/>
          <w:w w:val="105"/>
          <w:sz w:val="24"/>
        </w:rPr>
        <w:t xml:space="preserve"> </w:t>
      </w:r>
      <w:r>
        <w:rPr>
          <w:rFonts w:ascii="Caladea" w:hAnsi="Caladea"/>
          <w:i/>
          <w:w w:val="105"/>
          <w:sz w:val="24"/>
        </w:rPr>
        <w:t>to</w:t>
      </w:r>
      <w:r>
        <w:rPr>
          <w:rFonts w:ascii="Caladea" w:hAnsi="Caladea"/>
          <w:i/>
          <w:spacing w:val="-21"/>
          <w:w w:val="105"/>
          <w:sz w:val="24"/>
        </w:rPr>
        <w:t xml:space="preserve"> </w:t>
      </w:r>
      <w:r>
        <w:rPr>
          <w:rFonts w:ascii="Caladea" w:hAnsi="Caladea"/>
          <w:i/>
          <w:w w:val="105"/>
          <w:sz w:val="24"/>
        </w:rPr>
        <w:t>use</w:t>
      </w:r>
      <w:r>
        <w:rPr>
          <w:rFonts w:ascii="Caladea" w:hAnsi="Caladea"/>
          <w:i/>
          <w:spacing w:val="-21"/>
          <w:w w:val="105"/>
          <w:sz w:val="24"/>
        </w:rPr>
        <w:t xml:space="preserve"> </w:t>
      </w:r>
      <w:r>
        <w:rPr>
          <w:rFonts w:ascii="Caladea" w:hAnsi="Caladea"/>
          <w:i/>
          <w:w w:val="105"/>
          <w:sz w:val="24"/>
        </w:rPr>
        <w:t>the</w:t>
      </w:r>
      <w:r>
        <w:rPr>
          <w:rFonts w:ascii="Caladea" w:hAnsi="Caladea"/>
          <w:i/>
          <w:spacing w:val="-22"/>
          <w:w w:val="105"/>
          <w:sz w:val="24"/>
        </w:rPr>
        <w:t xml:space="preserve"> </w:t>
      </w:r>
      <w:r>
        <w:rPr>
          <w:rFonts w:ascii="Caladea" w:hAnsi="Caladea"/>
          <w:i/>
          <w:w w:val="105"/>
          <w:sz w:val="24"/>
        </w:rPr>
        <w:t>land</w:t>
      </w:r>
      <w:r>
        <w:rPr>
          <w:rFonts w:ascii="Caladea" w:hAnsi="Caladea"/>
          <w:i/>
          <w:spacing w:val="-22"/>
          <w:w w:val="105"/>
          <w:sz w:val="24"/>
        </w:rPr>
        <w:t xml:space="preserve"> </w:t>
      </w:r>
      <w:r>
        <w:rPr>
          <w:rFonts w:ascii="Caladea" w:hAnsi="Caladea"/>
          <w:i/>
          <w:w w:val="105"/>
          <w:sz w:val="24"/>
        </w:rPr>
        <w:t>according to</w:t>
      </w:r>
      <w:r>
        <w:rPr>
          <w:rFonts w:ascii="Caladea" w:hAnsi="Caladea"/>
          <w:i/>
          <w:spacing w:val="-32"/>
          <w:w w:val="105"/>
          <w:sz w:val="24"/>
        </w:rPr>
        <w:t xml:space="preserve"> </w:t>
      </w:r>
      <w:r>
        <w:rPr>
          <w:rFonts w:ascii="Caladea" w:hAnsi="Caladea"/>
          <w:i/>
          <w:w w:val="105"/>
          <w:sz w:val="24"/>
        </w:rPr>
        <w:t>agreements</w:t>
      </w:r>
      <w:r>
        <w:rPr>
          <w:rFonts w:ascii="Caladea" w:hAnsi="Caladea"/>
          <w:i/>
          <w:spacing w:val="-30"/>
          <w:w w:val="105"/>
          <w:sz w:val="24"/>
        </w:rPr>
        <w:t xml:space="preserve"> </w:t>
      </w:r>
      <w:r>
        <w:rPr>
          <w:rFonts w:ascii="Caladea" w:hAnsi="Caladea"/>
          <w:i/>
          <w:w w:val="105"/>
          <w:sz w:val="24"/>
        </w:rPr>
        <w:t>between</w:t>
      </w:r>
      <w:r>
        <w:rPr>
          <w:rFonts w:ascii="Caladea" w:hAnsi="Caladea"/>
          <w:i/>
          <w:spacing w:val="-29"/>
          <w:w w:val="105"/>
          <w:sz w:val="24"/>
        </w:rPr>
        <w:t xml:space="preserve"> </w:t>
      </w:r>
      <w:r>
        <w:rPr>
          <w:rFonts w:ascii="Caladea" w:hAnsi="Caladea"/>
          <w:i/>
          <w:w w:val="105"/>
          <w:sz w:val="24"/>
        </w:rPr>
        <w:t>land</w:t>
      </w:r>
      <w:r>
        <w:rPr>
          <w:rFonts w:ascii="Caladea" w:hAnsi="Caladea"/>
          <w:i/>
          <w:spacing w:val="-31"/>
          <w:w w:val="105"/>
          <w:sz w:val="24"/>
        </w:rPr>
        <w:t xml:space="preserve"> </w:t>
      </w:r>
      <w:r>
        <w:rPr>
          <w:rFonts w:ascii="Caladea" w:hAnsi="Caladea"/>
          <w:i/>
          <w:w w:val="105"/>
          <w:sz w:val="24"/>
        </w:rPr>
        <w:t>users</w:t>
      </w:r>
      <w:r>
        <w:rPr>
          <w:rFonts w:ascii="Caladea" w:hAnsi="Caladea"/>
          <w:i/>
          <w:spacing w:val="-30"/>
          <w:w w:val="105"/>
          <w:sz w:val="24"/>
        </w:rPr>
        <w:t xml:space="preserve"> </w:t>
      </w:r>
      <w:r>
        <w:rPr>
          <w:rFonts w:ascii="Caladea" w:hAnsi="Caladea"/>
          <w:i/>
          <w:w w:val="105"/>
          <w:sz w:val="24"/>
        </w:rPr>
        <w:t>and</w:t>
      </w:r>
      <w:r>
        <w:rPr>
          <w:rFonts w:ascii="Caladea" w:hAnsi="Caladea"/>
          <w:i/>
          <w:spacing w:val="-31"/>
          <w:w w:val="105"/>
          <w:sz w:val="24"/>
        </w:rPr>
        <w:t xml:space="preserve"> </w:t>
      </w:r>
      <w:r>
        <w:rPr>
          <w:rFonts w:ascii="Caladea" w:hAnsi="Caladea"/>
          <w:i/>
          <w:w w:val="105"/>
          <w:sz w:val="24"/>
        </w:rPr>
        <w:t>owners</w:t>
      </w:r>
      <w:r>
        <w:rPr>
          <w:rFonts w:ascii="Caladea" w:hAnsi="Caladea"/>
          <w:i/>
          <w:spacing w:val="-31"/>
          <w:w w:val="105"/>
          <w:sz w:val="24"/>
        </w:rPr>
        <w:t xml:space="preserve"> </w:t>
      </w:r>
      <w:r>
        <w:rPr>
          <w:rFonts w:ascii="Caladea" w:hAnsi="Caladea"/>
          <w:i/>
          <w:w w:val="105"/>
          <w:sz w:val="24"/>
        </w:rPr>
        <w:t>of</w:t>
      </w:r>
      <w:r>
        <w:rPr>
          <w:rFonts w:ascii="Caladea" w:hAnsi="Caladea"/>
          <w:i/>
          <w:spacing w:val="-31"/>
          <w:w w:val="105"/>
          <w:sz w:val="24"/>
        </w:rPr>
        <w:t xml:space="preserve"> </w:t>
      </w:r>
      <w:r>
        <w:rPr>
          <w:rFonts w:ascii="Caladea" w:hAnsi="Caladea"/>
          <w:i/>
          <w:w w:val="105"/>
          <w:sz w:val="24"/>
        </w:rPr>
        <w:t>the</w:t>
      </w:r>
      <w:r>
        <w:rPr>
          <w:rFonts w:ascii="Caladea" w:hAnsi="Caladea"/>
          <w:i/>
          <w:spacing w:val="-31"/>
          <w:w w:val="105"/>
          <w:sz w:val="24"/>
        </w:rPr>
        <w:t xml:space="preserve"> </w:t>
      </w:r>
      <w:r>
        <w:rPr>
          <w:rFonts w:ascii="Caladea" w:hAnsi="Caladea"/>
          <w:i/>
          <w:w w:val="105"/>
          <w:sz w:val="24"/>
        </w:rPr>
        <w:t>assets</w:t>
      </w:r>
      <w:r>
        <w:rPr>
          <w:rFonts w:ascii="Caladea" w:hAnsi="Caladea"/>
          <w:i/>
          <w:spacing w:val="-32"/>
          <w:w w:val="105"/>
          <w:sz w:val="24"/>
        </w:rPr>
        <w:t xml:space="preserve"> </w:t>
      </w:r>
      <w:r>
        <w:rPr>
          <w:rFonts w:ascii="Caladea" w:hAnsi="Caladea"/>
          <w:i/>
          <w:w w:val="105"/>
          <w:sz w:val="24"/>
        </w:rPr>
        <w:t>attached</w:t>
      </w:r>
      <w:r>
        <w:rPr>
          <w:rFonts w:ascii="Caladea" w:hAnsi="Caladea"/>
          <w:i/>
          <w:spacing w:val="-31"/>
          <w:w w:val="105"/>
          <w:sz w:val="24"/>
        </w:rPr>
        <w:t xml:space="preserve"> </w:t>
      </w:r>
      <w:r>
        <w:rPr>
          <w:rFonts w:ascii="Caladea" w:hAnsi="Caladea"/>
          <w:i/>
          <w:w w:val="105"/>
          <w:sz w:val="24"/>
        </w:rPr>
        <w:t>to</w:t>
      </w:r>
      <w:r>
        <w:rPr>
          <w:rFonts w:ascii="Caladea" w:hAnsi="Caladea"/>
          <w:i/>
          <w:spacing w:val="-31"/>
          <w:w w:val="105"/>
          <w:sz w:val="24"/>
        </w:rPr>
        <w:t xml:space="preserve"> </w:t>
      </w:r>
      <w:r>
        <w:rPr>
          <w:rFonts w:ascii="Caladea" w:hAnsi="Caladea"/>
          <w:i/>
          <w:w w:val="105"/>
          <w:sz w:val="24"/>
        </w:rPr>
        <w:t>land.</w:t>
      </w:r>
      <w:r>
        <w:rPr>
          <w:rFonts w:ascii="Caladea" w:hAnsi="Caladea"/>
          <w:i/>
          <w:spacing w:val="-30"/>
          <w:w w:val="105"/>
          <w:sz w:val="24"/>
        </w:rPr>
        <w:t xml:space="preserve"> </w:t>
      </w:r>
      <w:r>
        <w:rPr>
          <w:rFonts w:ascii="Caladea" w:hAnsi="Caladea"/>
          <w:i/>
          <w:w w:val="105"/>
          <w:sz w:val="24"/>
        </w:rPr>
        <w:t>unless</w:t>
      </w:r>
      <w:r>
        <w:rPr>
          <w:rFonts w:ascii="Caladea" w:hAnsi="Caladea"/>
          <w:i/>
          <w:spacing w:val="-31"/>
          <w:w w:val="105"/>
          <w:sz w:val="24"/>
        </w:rPr>
        <w:t xml:space="preserve"> </w:t>
      </w:r>
      <w:r>
        <w:rPr>
          <w:rFonts w:ascii="Caladea" w:hAnsi="Caladea"/>
          <w:i/>
          <w:w w:val="105"/>
          <w:sz w:val="24"/>
        </w:rPr>
        <w:t>otherwise agreed. The rights and obligations between the mortgagor and the owner of the assets attached</w:t>
      </w:r>
      <w:r>
        <w:rPr>
          <w:rFonts w:ascii="Caladea" w:hAnsi="Caladea"/>
          <w:i/>
          <w:spacing w:val="-12"/>
          <w:w w:val="105"/>
          <w:sz w:val="24"/>
        </w:rPr>
        <w:t xml:space="preserve"> </w:t>
      </w:r>
      <w:r>
        <w:rPr>
          <w:rFonts w:ascii="Caladea" w:hAnsi="Caladea"/>
          <w:i/>
          <w:w w:val="105"/>
          <w:sz w:val="24"/>
        </w:rPr>
        <w:t>to</w:t>
      </w:r>
      <w:r>
        <w:rPr>
          <w:rFonts w:ascii="Caladea" w:hAnsi="Caladea"/>
          <w:i/>
          <w:spacing w:val="-10"/>
          <w:w w:val="105"/>
          <w:sz w:val="24"/>
        </w:rPr>
        <w:t xml:space="preserve"> </w:t>
      </w:r>
      <w:r>
        <w:rPr>
          <w:rFonts w:ascii="Caladea" w:hAnsi="Caladea"/>
          <w:i/>
          <w:w w:val="105"/>
          <w:sz w:val="24"/>
        </w:rPr>
        <w:t>the</w:t>
      </w:r>
      <w:r>
        <w:rPr>
          <w:rFonts w:ascii="Caladea" w:hAnsi="Caladea"/>
          <w:i/>
          <w:spacing w:val="-12"/>
          <w:w w:val="105"/>
          <w:sz w:val="24"/>
        </w:rPr>
        <w:t xml:space="preserve"> </w:t>
      </w:r>
      <w:r>
        <w:rPr>
          <w:rFonts w:ascii="Caladea" w:hAnsi="Caladea"/>
          <w:i/>
          <w:w w:val="105"/>
          <w:sz w:val="24"/>
        </w:rPr>
        <w:t>land</w:t>
      </w:r>
      <w:r>
        <w:rPr>
          <w:rFonts w:ascii="Caladea" w:hAnsi="Caladea"/>
          <w:i/>
          <w:spacing w:val="-12"/>
          <w:w w:val="105"/>
          <w:sz w:val="24"/>
        </w:rPr>
        <w:t xml:space="preserve"> </w:t>
      </w:r>
      <w:r>
        <w:rPr>
          <w:rFonts w:ascii="Caladea" w:hAnsi="Caladea"/>
          <w:i/>
          <w:w w:val="105"/>
          <w:sz w:val="24"/>
        </w:rPr>
        <w:t>shall</w:t>
      </w:r>
      <w:r>
        <w:rPr>
          <w:rFonts w:ascii="Caladea" w:hAnsi="Caladea"/>
          <w:i/>
          <w:spacing w:val="-12"/>
          <w:w w:val="105"/>
          <w:sz w:val="24"/>
        </w:rPr>
        <w:t xml:space="preserve"> </w:t>
      </w:r>
      <w:r>
        <w:rPr>
          <w:rFonts w:ascii="Caladea" w:hAnsi="Caladea"/>
          <w:i/>
          <w:w w:val="105"/>
          <w:sz w:val="24"/>
        </w:rPr>
        <w:t>be</w:t>
      </w:r>
      <w:r>
        <w:rPr>
          <w:rFonts w:ascii="Caladea" w:hAnsi="Caladea"/>
          <w:i/>
          <w:spacing w:val="-12"/>
          <w:w w:val="105"/>
          <w:sz w:val="24"/>
        </w:rPr>
        <w:t xml:space="preserve"> </w:t>
      </w:r>
      <w:r>
        <w:rPr>
          <w:rFonts w:ascii="Caladea" w:hAnsi="Caladea"/>
          <w:i/>
          <w:w w:val="105"/>
          <w:sz w:val="24"/>
        </w:rPr>
        <w:t>transferred</w:t>
      </w:r>
      <w:r>
        <w:rPr>
          <w:rFonts w:ascii="Caladea" w:hAnsi="Caladea"/>
          <w:i/>
          <w:spacing w:val="-8"/>
          <w:w w:val="105"/>
          <w:sz w:val="24"/>
        </w:rPr>
        <w:t xml:space="preserve"> </w:t>
      </w:r>
      <w:r>
        <w:rPr>
          <w:rFonts w:ascii="Caladea" w:hAnsi="Caladea"/>
          <w:i/>
          <w:w w:val="105"/>
          <w:sz w:val="24"/>
        </w:rPr>
        <w:t>to</w:t>
      </w:r>
      <w:r>
        <w:rPr>
          <w:rFonts w:ascii="Caladea" w:hAnsi="Caladea"/>
          <w:i/>
          <w:spacing w:val="-12"/>
          <w:w w:val="105"/>
          <w:sz w:val="24"/>
        </w:rPr>
        <w:t xml:space="preserve"> </w:t>
      </w:r>
      <w:r>
        <w:rPr>
          <w:rFonts w:ascii="Caladea" w:hAnsi="Caladea"/>
          <w:i/>
          <w:w w:val="105"/>
          <w:sz w:val="24"/>
        </w:rPr>
        <w:t>the</w:t>
      </w:r>
      <w:r>
        <w:rPr>
          <w:rFonts w:ascii="Caladea" w:hAnsi="Caladea"/>
          <w:i/>
          <w:spacing w:val="-12"/>
          <w:w w:val="105"/>
          <w:sz w:val="24"/>
        </w:rPr>
        <w:t xml:space="preserve"> </w:t>
      </w:r>
      <w:r>
        <w:rPr>
          <w:rFonts w:ascii="Caladea" w:hAnsi="Caladea"/>
          <w:i/>
          <w:w w:val="105"/>
          <w:sz w:val="24"/>
        </w:rPr>
        <w:t>buyer</w:t>
      </w:r>
      <w:r>
        <w:rPr>
          <w:rFonts w:ascii="Caladea" w:hAnsi="Caladea"/>
          <w:i/>
          <w:spacing w:val="-13"/>
          <w:w w:val="105"/>
          <w:sz w:val="24"/>
        </w:rPr>
        <w:t xml:space="preserve"> </w:t>
      </w:r>
      <w:r>
        <w:rPr>
          <w:rFonts w:ascii="Caladea" w:hAnsi="Caladea"/>
          <w:i/>
          <w:w w:val="105"/>
          <w:sz w:val="24"/>
        </w:rPr>
        <w:t>and</w:t>
      </w:r>
      <w:r>
        <w:rPr>
          <w:rFonts w:ascii="Caladea" w:hAnsi="Caladea"/>
          <w:i/>
          <w:spacing w:val="-11"/>
          <w:w w:val="105"/>
          <w:sz w:val="24"/>
        </w:rPr>
        <w:t xml:space="preserve"> </w:t>
      </w:r>
      <w:r>
        <w:rPr>
          <w:rFonts w:ascii="Caladea" w:hAnsi="Caladea"/>
          <w:i/>
          <w:w w:val="105"/>
          <w:sz w:val="24"/>
        </w:rPr>
        <w:t>recipient</w:t>
      </w:r>
      <w:r>
        <w:rPr>
          <w:rFonts w:ascii="Caladea" w:hAnsi="Caladea"/>
          <w:i/>
          <w:spacing w:val="-12"/>
          <w:w w:val="105"/>
          <w:sz w:val="24"/>
        </w:rPr>
        <w:t xml:space="preserve"> </w:t>
      </w:r>
      <w:r>
        <w:rPr>
          <w:rFonts w:ascii="Caladea" w:hAnsi="Caladea"/>
          <w:i/>
          <w:w w:val="105"/>
          <w:sz w:val="24"/>
        </w:rPr>
        <w:t>of</w:t>
      </w:r>
      <w:r>
        <w:rPr>
          <w:rFonts w:ascii="Caladea" w:hAnsi="Caladea"/>
          <w:i/>
          <w:spacing w:val="-12"/>
          <w:w w:val="105"/>
          <w:sz w:val="24"/>
        </w:rPr>
        <w:t xml:space="preserve"> </w:t>
      </w:r>
      <w:r>
        <w:rPr>
          <w:rFonts w:ascii="Caladea" w:hAnsi="Caladea"/>
          <w:i/>
          <w:w w:val="105"/>
          <w:sz w:val="24"/>
        </w:rPr>
        <w:t>the</w:t>
      </w:r>
      <w:r>
        <w:rPr>
          <w:rFonts w:ascii="Caladea" w:hAnsi="Caladea"/>
          <w:i/>
          <w:spacing w:val="-12"/>
          <w:w w:val="105"/>
          <w:sz w:val="24"/>
        </w:rPr>
        <w:t xml:space="preserve"> </w:t>
      </w:r>
      <w:r>
        <w:rPr>
          <w:rFonts w:ascii="Caladea" w:hAnsi="Caladea"/>
          <w:i/>
          <w:w w:val="105"/>
          <w:sz w:val="24"/>
        </w:rPr>
        <w:t>land</w:t>
      </w:r>
      <w:r>
        <w:rPr>
          <w:rFonts w:ascii="Caladea" w:hAnsi="Caladea"/>
          <w:i/>
          <w:spacing w:val="-13"/>
          <w:w w:val="105"/>
          <w:sz w:val="24"/>
        </w:rPr>
        <w:t xml:space="preserve"> </w:t>
      </w:r>
      <w:r>
        <w:rPr>
          <w:rFonts w:ascii="Caladea" w:hAnsi="Caladea"/>
          <w:i/>
          <w:w w:val="105"/>
          <w:sz w:val="24"/>
        </w:rPr>
        <w:t>use</w:t>
      </w:r>
      <w:r>
        <w:rPr>
          <w:rFonts w:ascii="Caladea" w:hAnsi="Caladea"/>
          <w:i/>
          <w:spacing w:val="-12"/>
          <w:w w:val="105"/>
          <w:sz w:val="24"/>
        </w:rPr>
        <w:t xml:space="preserve"> </w:t>
      </w:r>
      <w:r>
        <w:rPr>
          <w:rFonts w:ascii="Caladea" w:hAnsi="Caladea"/>
          <w:i/>
          <w:w w:val="105"/>
          <w:sz w:val="24"/>
        </w:rPr>
        <w:t>right”.</w:t>
      </w:r>
      <w:r>
        <w:rPr>
          <w:rFonts w:ascii="Caladea" w:hAnsi="Caladea"/>
          <w:i/>
          <w:spacing w:val="-12"/>
          <w:w w:val="105"/>
          <w:sz w:val="24"/>
        </w:rPr>
        <w:t xml:space="preserve"> </w:t>
      </w:r>
      <w:r>
        <w:rPr>
          <w:w w:val="105"/>
          <w:sz w:val="24"/>
        </w:rPr>
        <w:t>In this case, when signing the mortgage agreement on land use rights and the assets attached   to such land, both the mortgagor (Mr. Tran Duyen H and Ms. Luu Thi Minh N) and the mortgagee (the Bank) were aware that on the land lot of Mr. Tran Duyen H and Ms. Luu Thi Minh N, in addition to the 02-story house of which ownership was registered, there was the 3.5-story house of which ownership had not been registered, however, the parties only agreed on the mortgage of the assets including land use rights and the 02-story house attached to the land. Where there are many assets attached to the land, including the assets are owned by land users and the assets are owned by other persons, and the land user only mortgaged their land use rights and assets and the mortgage agreement contained contents and form consistent with the law, the mortgage agreement is valid. Therefore, the appellate court ruling that the mortgage agreement on land use rights and the assets attached to the land on 11 June 2008 was partially invalid (i.e. the part relating to the 3.5-story house); setting aside the part of the first-instance judgment on the mortgage agreement and transferring the case to the People’s Court of Hanoi to verify, collect evidence to determine the property legally owned by Tran Duyen H and Luu Thi Minh N and re-hear the case was not correct. As to the documents and evidence in the case file, the appellate court should have considered and ruled to settle the secured assets being the land use rights and the  house legally owned by Mr. Tran Duyen H and Ms. Luu Thi Minh N according to the law. When re-settling the case, the appellate court should have requested the involved parties to provide documents and evidence proving the origin of the 3.5-story  house  mentioned above in order to ensure the lawful rights and interests for those persons who had spent money building the house and currently living there. At the same time, the appellate court must</w:t>
      </w:r>
      <w:r>
        <w:rPr>
          <w:spacing w:val="15"/>
          <w:w w:val="105"/>
          <w:sz w:val="24"/>
        </w:rPr>
        <w:t xml:space="preserve"> </w:t>
      </w:r>
      <w:r>
        <w:rPr>
          <w:w w:val="105"/>
          <w:sz w:val="24"/>
        </w:rPr>
        <w:t>consult</w:t>
      </w:r>
      <w:r>
        <w:rPr>
          <w:spacing w:val="16"/>
          <w:w w:val="105"/>
          <w:sz w:val="24"/>
        </w:rPr>
        <w:t xml:space="preserve"> </w:t>
      </w:r>
      <w:r>
        <w:rPr>
          <w:w w:val="105"/>
          <w:sz w:val="24"/>
        </w:rPr>
        <w:t>and</w:t>
      </w:r>
      <w:r>
        <w:rPr>
          <w:spacing w:val="17"/>
          <w:w w:val="105"/>
          <w:sz w:val="24"/>
        </w:rPr>
        <w:t xml:space="preserve"> </w:t>
      </w:r>
      <w:r>
        <w:rPr>
          <w:w w:val="105"/>
          <w:sz w:val="24"/>
        </w:rPr>
        <w:t>encourage</w:t>
      </w:r>
      <w:r>
        <w:rPr>
          <w:spacing w:val="16"/>
          <w:w w:val="105"/>
          <w:sz w:val="24"/>
        </w:rPr>
        <w:t xml:space="preserve"> </w:t>
      </w:r>
      <w:r>
        <w:rPr>
          <w:w w:val="105"/>
          <w:sz w:val="24"/>
        </w:rPr>
        <w:t>the</w:t>
      </w:r>
      <w:r>
        <w:rPr>
          <w:spacing w:val="16"/>
          <w:w w:val="105"/>
          <w:sz w:val="24"/>
        </w:rPr>
        <w:t xml:space="preserve"> </w:t>
      </w:r>
      <w:r>
        <w:rPr>
          <w:w w:val="105"/>
          <w:sz w:val="24"/>
        </w:rPr>
        <w:t>involved</w:t>
      </w:r>
      <w:r>
        <w:rPr>
          <w:spacing w:val="14"/>
          <w:w w:val="105"/>
          <w:sz w:val="24"/>
        </w:rPr>
        <w:t xml:space="preserve"> </w:t>
      </w:r>
      <w:r>
        <w:rPr>
          <w:w w:val="105"/>
          <w:sz w:val="24"/>
        </w:rPr>
        <w:t>parties</w:t>
      </w:r>
      <w:r>
        <w:rPr>
          <w:spacing w:val="16"/>
          <w:w w:val="105"/>
          <w:sz w:val="24"/>
        </w:rPr>
        <w:t xml:space="preserve"> </w:t>
      </w:r>
      <w:r>
        <w:rPr>
          <w:w w:val="105"/>
          <w:sz w:val="24"/>
        </w:rPr>
        <w:t>to</w:t>
      </w:r>
      <w:r>
        <w:rPr>
          <w:spacing w:val="16"/>
          <w:w w:val="105"/>
          <w:sz w:val="24"/>
        </w:rPr>
        <w:t xml:space="preserve"> </w:t>
      </w:r>
      <w:r>
        <w:rPr>
          <w:w w:val="105"/>
          <w:sz w:val="24"/>
        </w:rPr>
        <w:t>reach</w:t>
      </w:r>
      <w:r>
        <w:rPr>
          <w:spacing w:val="14"/>
          <w:w w:val="105"/>
          <w:sz w:val="24"/>
        </w:rPr>
        <w:t xml:space="preserve"> </w:t>
      </w:r>
      <w:r>
        <w:rPr>
          <w:w w:val="105"/>
          <w:sz w:val="24"/>
        </w:rPr>
        <w:t>an</w:t>
      </w:r>
      <w:r>
        <w:rPr>
          <w:spacing w:val="18"/>
          <w:w w:val="105"/>
          <w:sz w:val="24"/>
        </w:rPr>
        <w:t xml:space="preserve"> </w:t>
      </w:r>
      <w:r>
        <w:rPr>
          <w:w w:val="105"/>
          <w:sz w:val="24"/>
        </w:rPr>
        <w:t>agreement</w:t>
      </w:r>
      <w:r>
        <w:rPr>
          <w:spacing w:val="17"/>
          <w:w w:val="105"/>
          <w:sz w:val="24"/>
        </w:rPr>
        <w:t xml:space="preserve"> </w:t>
      </w:r>
      <w:r>
        <w:rPr>
          <w:w w:val="105"/>
          <w:sz w:val="24"/>
        </w:rPr>
        <w:t>on</w:t>
      </w:r>
      <w:r>
        <w:rPr>
          <w:spacing w:val="16"/>
          <w:w w:val="105"/>
          <w:sz w:val="24"/>
        </w:rPr>
        <w:t xml:space="preserve"> </w:t>
      </w:r>
      <w:r>
        <w:rPr>
          <w:w w:val="105"/>
          <w:sz w:val="24"/>
        </w:rPr>
        <w:t>handling</w:t>
      </w:r>
      <w:r>
        <w:rPr>
          <w:spacing w:val="14"/>
          <w:w w:val="105"/>
          <w:sz w:val="24"/>
        </w:rPr>
        <w:t xml:space="preserve"> </w:t>
      </w:r>
      <w:r>
        <w:rPr>
          <w:w w:val="105"/>
          <w:sz w:val="24"/>
        </w:rPr>
        <w:t>on</w:t>
      </w:r>
      <w:r>
        <w:rPr>
          <w:spacing w:val="19"/>
          <w:w w:val="105"/>
          <w:sz w:val="24"/>
        </w:rPr>
        <w:t xml:space="preserve"> </w:t>
      </w:r>
      <w:r>
        <w:rPr>
          <w:w w:val="105"/>
          <w:sz w:val="24"/>
        </w:rPr>
        <w:t>the</w:t>
      </w:r>
    </w:p>
    <w:p w:rsidR="00D9538B" w:rsidRDefault="00D9538B" w:rsidP="00D9538B">
      <w:pPr>
        <w:spacing w:line="244" w:lineRule="auto"/>
        <w:jc w:val="both"/>
        <w:sectPr w:rsidR="00D9538B">
          <w:pgSz w:w="12240" w:h="15840"/>
          <w:pgMar w:top="1080" w:right="760" w:bottom="800" w:left="1420" w:header="0" w:footer="611" w:gutter="0"/>
          <w:cols w:space="720"/>
        </w:sectPr>
      </w:pPr>
    </w:p>
    <w:p w:rsidR="00D9538B" w:rsidRDefault="00D9538B" w:rsidP="00D9538B">
      <w:pPr>
        <w:pStyle w:val="BodyText"/>
        <w:spacing w:before="76" w:line="244" w:lineRule="auto"/>
        <w:ind w:right="396"/>
      </w:pPr>
      <w:r>
        <w:rPr>
          <w:w w:val="110"/>
        </w:rPr>
        <w:lastRenderedPageBreak/>
        <w:t>secured assets. Where the mortgagor and the mortgagee agreed that the mortgagee was entitled to sell the secured assets as the rights to use the land having the house owned by other</w:t>
      </w:r>
      <w:r>
        <w:rPr>
          <w:spacing w:val="-10"/>
          <w:w w:val="110"/>
        </w:rPr>
        <w:t xml:space="preserve"> </w:t>
      </w:r>
      <w:r>
        <w:rPr>
          <w:w w:val="110"/>
        </w:rPr>
        <w:t>persons</w:t>
      </w:r>
      <w:r>
        <w:rPr>
          <w:spacing w:val="-9"/>
          <w:w w:val="110"/>
        </w:rPr>
        <w:t xml:space="preserve"> </w:t>
      </w:r>
      <w:r>
        <w:rPr>
          <w:w w:val="110"/>
        </w:rPr>
        <w:t>who</w:t>
      </w:r>
      <w:r>
        <w:rPr>
          <w:spacing w:val="-7"/>
          <w:w w:val="110"/>
        </w:rPr>
        <w:t xml:space="preserve"> </w:t>
      </w:r>
      <w:r>
        <w:rPr>
          <w:w w:val="110"/>
        </w:rPr>
        <w:t>are</w:t>
      </w:r>
      <w:r>
        <w:rPr>
          <w:spacing w:val="-7"/>
          <w:w w:val="110"/>
        </w:rPr>
        <w:t xml:space="preserve"> </w:t>
      </w:r>
      <w:r>
        <w:rPr>
          <w:w w:val="110"/>
        </w:rPr>
        <w:t>not</w:t>
      </w:r>
      <w:r>
        <w:rPr>
          <w:spacing w:val="-8"/>
          <w:w w:val="110"/>
        </w:rPr>
        <w:t xml:space="preserve"> </w:t>
      </w:r>
      <w:r>
        <w:rPr>
          <w:w w:val="110"/>
        </w:rPr>
        <w:t>the</w:t>
      </w:r>
      <w:r>
        <w:rPr>
          <w:spacing w:val="-8"/>
          <w:w w:val="110"/>
        </w:rPr>
        <w:t xml:space="preserve"> </w:t>
      </w:r>
      <w:r>
        <w:rPr>
          <w:w w:val="110"/>
        </w:rPr>
        <w:t>land</w:t>
      </w:r>
      <w:r>
        <w:rPr>
          <w:spacing w:val="-10"/>
          <w:w w:val="110"/>
        </w:rPr>
        <w:t xml:space="preserve"> </w:t>
      </w:r>
      <w:r>
        <w:rPr>
          <w:w w:val="110"/>
        </w:rPr>
        <w:t>users,</w:t>
      </w:r>
      <w:r>
        <w:rPr>
          <w:spacing w:val="-8"/>
          <w:w w:val="110"/>
        </w:rPr>
        <w:t xml:space="preserve"> </w:t>
      </w:r>
      <w:r>
        <w:rPr>
          <w:w w:val="110"/>
        </w:rPr>
        <w:t>it</w:t>
      </w:r>
      <w:r>
        <w:rPr>
          <w:spacing w:val="-7"/>
          <w:w w:val="110"/>
        </w:rPr>
        <w:t xml:space="preserve"> </w:t>
      </w:r>
      <w:r>
        <w:rPr>
          <w:w w:val="110"/>
        </w:rPr>
        <w:t>was</w:t>
      </w:r>
      <w:r>
        <w:rPr>
          <w:spacing w:val="-9"/>
          <w:w w:val="110"/>
        </w:rPr>
        <w:t xml:space="preserve"> </w:t>
      </w:r>
      <w:r>
        <w:rPr>
          <w:w w:val="110"/>
        </w:rPr>
        <w:t>necessary</w:t>
      </w:r>
      <w:r>
        <w:rPr>
          <w:spacing w:val="-10"/>
          <w:w w:val="110"/>
        </w:rPr>
        <w:t xml:space="preserve"> </w:t>
      </w:r>
      <w:r>
        <w:rPr>
          <w:w w:val="110"/>
        </w:rPr>
        <w:t>to</w:t>
      </w:r>
      <w:r>
        <w:rPr>
          <w:spacing w:val="-8"/>
          <w:w w:val="110"/>
        </w:rPr>
        <w:t xml:space="preserve"> </w:t>
      </w:r>
      <w:r>
        <w:rPr>
          <w:w w:val="110"/>
        </w:rPr>
        <w:t>reserve</w:t>
      </w:r>
      <w:r>
        <w:rPr>
          <w:spacing w:val="-6"/>
          <w:w w:val="110"/>
        </w:rPr>
        <w:t xml:space="preserve"> </w:t>
      </w:r>
      <w:r>
        <w:rPr>
          <w:w w:val="110"/>
        </w:rPr>
        <w:t>for</w:t>
      </w:r>
      <w:r>
        <w:rPr>
          <w:spacing w:val="-9"/>
          <w:w w:val="110"/>
        </w:rPr>
        <w:t xml:space="preserve"> </w:t>
      </w:r>
      <w:r>
        <w:rPr>
          <w:w w:val="110"/>
        </w:rPr>
        <w:t>the</w:t>
      </w:r>
      <w:r>
        <w:rPr>
          <w:spacing w:val="-6"/>
          <w:w w:val="110"/>
        </w:rPr>
        <w:t xml:space="preserve"> </w:t>
      </w:r>
      <w:r>
        <w:rPr>
          <w:w w:val="110"/>
        </w:rPr>
        <w:t>owners</w:t>
      </w:r>
      <w:r>
        <w:rPr>
          <w:spacing w:val="-9"/>
          <w:w w:val="110"/>
        </w:rPr>
        <w:t xml:space="preserve"> </w:t>
      </w:r>
      <w:r>
        <w:rPr>
          <w:w w:val="110"/>
        </w:rPr>
        <w:t>of</w:t>
      </w:r>
      <w:r>
        <w:rPr>
          <w:spacing w:val="-9"/>
          <w:w w:val="110"/>
        </w:rPr>
        <w:t xml:space="preserve"> </w:t>
      </w:r>
      <w:r>
        <w:rPr>
          <w:w w:val="110"/>
        </w:rPr>
        <w:t>the house</w:t>
      </w:r>
      <w:r>
        <w:rPr>
          <w:spacing w:val="-16"/>
          <w:w w:val="110"/>
        </w:rPr>
        <w:t xml:space="preserve"> </w:t>
      </w:r>
      <w:r>
        <w:rPr>
          <w:w w:val="110"/>
        </w:rPr>
        <w:t>priority</w:t>
      </w:r>
      <w:r>
        <w:rPr>
          <w:spacing w:val="-16"/>
          <w:w w:val="110"/>
        </w:rPr>
        <w:t xml:space="preserve"> </w:t>
      </w:r>
      <w:r>
        <w:rPr>
          <w:w w:val="110"/>
        </w:rPr>
        <w:t>if</w:t>
      </w:r>
      <w:r>
        <w:rPr>
          <w:spacing w:val="-15"/>
          <w:w w:val="110"/>
        </w:rPr>
        <w:t xml:space="preserve"> </w:t>
      </w:r>
      <w:r>
        <w:rPr>
          <w:w w:val="110"/>
        </w:rPr>
        <w:t>they</w:t>
      </w:r>
      <w:r>
        <w:rPr>
          <w:spacing w:val="-15"/>
          <w:w w:val="110"/>
        </w:rPr>
        <w:t xml:space="preserve"> </w:t>
      </w:r>
      <w:r>
        <w:rPr>
          <w:w w:val="110"/>
        </w:rPr>
        <w:t>had</w:t>
      </w:r>
      <w:r>
        <w:rPr>
          <w:spacing w:val="-15"/>
          <w:w w:val="110"/>
        </w:rPr>
        <w:t xml:space="preserve"> </w:t>
      </w:r>
      <w:r>
        <w:rPr>
          <w:w w:val="110"/>
        </w:rPr>
        <w:t>demand</w:t>
      </w:r>
      <w:r>
        <w:rPr>
          <w:spacing w:val="-16"/>
          <w:w w:val="110"/>
        </w:rPr>
        <w:t xml:space="preserve"> </w:t>
      </w:r>
      <w:r>
        <w:rPr>
          <w:w w:val="110"/>
        </w:rPr>
        <w:t>to</w:t>
      </w:r>
      <w:r>
        <w:rPr>
          <w:spacing w:val="-15"/>
          <w:w w:val="110"/>
        </w:rPr>
        <w:t xml:space="preserve"> </w:t>
      </w:r>
      <w:r>
        <w:rPr>
          <w:w w:val="110"/>
        </w:rPr>
        <w:t>buy</w:t>
      </w:r>
      <w:r>
        <w:rPr>
          <w:spacing w:val="-16"/>
          <w:w w:val="110"/>
        </w:rPr>
        <w:t xml:space="preserve"> </w:t>
      </w:r>
      <w:r>
        <w:rPr>
          <w:w w:val="110"/>
        </w:rPr>
        <w:t>(receive</w:t>
      </w:r>
      <w:r>
        <w:rPr>
          <w:spacing w:val="-16"/>
          <w:w w:val="110"/>
        </w:rPr>
        <w:t xml:space="preserve"> </w:t>
      </w:r>
      <w:r>
        <w:rPr>
          <w:w w:val="110"/>
        </w:rPr>
        <w:t>transfer)”.</w:t>
      </w:r>
    </w:p>
    <w:p w:rsidR="00D9538B" w:rsidRDefault="00D9538B" w:rsidP="00D9538B">
      <w:pPr>
        <w:pStyle w:val="ListParagraph"/>
        <w:numPr>
          <w:ilvl w:val="0"/>
          <w:numId w:val="2"/>
        </w:numPr>
        <w:tabs>
          <w:tab w:val="left" w:pos="676"/>
        </w:tabs>
        <w:spacing w:line="242" w:lineRule="auto"/>
        <w:ind w:right="387" w:firstLine="0"/>
        <w:jc w:val="both"/>
        <w:rPr>
          <w:sz w:val="24"/>
        </w:rPr>
      </w:pPr>
      <w:r>
        <w:rPr>
          <w:w w:val="105"/>
          <w:sz w:val="24"/>
        </w:rPr>
        <w:t>In addition, given the fact that the first-instance court based on  the parties’ agreement  in Article 5.4 of the credit agreement on the penalty interest amount due to late payment of unpaid</w:t>
      </w:r>
      <w:r>
        <w:rPr>
          <w:spacing w:val="-18"/>
          <w:w w:val="105"/>
          <w:sz w:val="24"/>
        </w:rPr>
        <w:t xml:space="preserve"> </w:t>
      </w:r>
      <w:r>
        <w:rPr>
          <w:w w:val="105"/>
          <w:sz w:val="24"/>
        </w:rPr>
        <w:t>interest</w:t>
      </w:r>
      <w:r>
        <w:rPr>
          <w:spacing w:val="-16"/>
          <w:w w:val="105"/>
          <w:sz w:val="24"/>
        </w:rPr>
        <w:t xml:space="preserve"> </w:t>
      </w:r>
      <w:r>
        <w:rPr>
          <w:w w:val="105"/>
          <w:sz w:val="24"/>
        </w:rPr>
        <w:t>amount</w:t>
      </w:r>
      <w:r>
        <w:rPr>
          <w:spacing w:val="-14"/>
          <w:w w:val="105"/>
          <w:sz w:val="24"/>
        </w:rPr>
        <w:t xml:space="preserve"> </w:t>
      </w:r>
      <w:r>
        <w:rPr>
          <w:rFonts w:ascii="Caladea" w:hAnsi="Caladea"/>
          <w:i/>
          <w:w w:val="105"/>
          <w:sz w:val="24"/>
        </w:rPr>
        <w:t>“the</w:t>
      </w:r>
      <w:r>
        <w:rPr>
          <w:rFonts w:ascii="Caladea" w:hAnsi="Caladea"/>
          <w:i/>
          <w:spacing w:val="-9"/>
          <w:w w:val="105"/>
          <w:sz w:val="24"/>
        </w:rPr>
        <w:t xml:space="preserve"> </w:t>
      </w:r>
      <w:r>
        <w:rPr>
          <w:rFonts w:ascii="Caladea" w:hAnsi="Caladea"/>
          <w:i/>
          <w:w w:val="105"/>
          <w:sz w:val="24"/>
        </w:rPr>
        <w:t>penalty</w:t>
      </w:r>
      <w:r>
        <w:rPr>
          <w:rFonts w:ascii="Caladea" w:hAnsi="Caladea"/>
          <w:i/>
          <w:spacing w:val="-10"/>
          <w:w w:val="105"/>
          <w:sz w:val="24"/>
        </w:rPr>
        <w:t xml:space="preserve"> </w:t>
      </w:r>
      <w:r>
        <w:rPr>
          <w:rFonts w:ascii="Caladea" w:hAnsi="Caladea"/>
          <w:i/>
          <w:w w:val="105"/>
          <w:sz w:val="24"/>
        </w:rPr>
        <w:t>interest</w:t>
      </w:r>
      <w:r>
        <w:rPr>
          <w:rFonts w:ascii="Caladea" w:hAnsi="Caladea"/>
          <w:i/>
          <w:spacing w:val="-8"/>
          <w:w w:val="105"/>
          <w:sz w:val="24"/>
        </w:rPr>
        <w:t xml:space="preserve"> </w:t>
      </w:r>
      <w:r>
        <w:rPr>
          <w:rFonts w:ascii="Caladea" w:hAnsi="Caladea"/>
          <w:i/>
          <w:w w:val="105"/>
          <w:sz w:val="24"/>
        </w:rPr>
        <w:t>due</w:t>
      </w:r>
      <w:r>
        <w:rPr>
          <w:rFonts w:ascii="Caladea" w:hAnsi="Caladea"/>
          <w:i/>
          <w:spacing w:val="-9"/>
          <w:w w:val="105"/>
          <w:sz w:val="24"/>
        </w:rPr>
        <w:t xml:space="preserve"> </w:t>
      </w:r>
      <w:r>
        <w:rPr>
          <w:rFonts w:ascii="Caladea" w:hAnsi="Caladea"/>
          <w:i/>
          <w:w w:val="105"/>
          <w:sz w:val="24"/>
        </w:rPr>
        <w:t>to</w:t>
      </w:r>
      <w:r>
        <w:rPr>
          <w:rFonts w:ascii="Caladea" w:hAnsi="Caladea"/>
          <w:i/>
          <w:spacing w:val="-9"/>
          <w:w w:val="105"/>
          <w:sz w:val="24"/>
        </w:rPr>
        <w:t xml:space="preserve"> </w:t>
      </w:r>
      <w:r>
        <w:rPr>
          <w:rFonts w:ascii="Caladea" w:hAnsi="Caladea"/>
          <w:i/>
          <w:w w:val="105"/>
          <w:sz w:val="24"/>
        </w:rPr>
        <w:t>late</w:t>
      </w:r>
      <w:r>
        <w:rPr>
          <w:rFonts w:ascii="Caladea" w:hAnsi="Caladea"/>
          <w:i/>
          <w:spacing w:val="-9"/>
          <w:w w:val="105"/>
          <w:sz w:val="24"/>
        </w:rPr>
        <w:t xml:space="preserve"> </w:t>
      </w:r>
      <w:r>
        <w:rPr>
          <w:rFonts w:ascii="Caladea" w:hAnsi="Caladea"/>
          <w:i/>
          <w:w w:val="105"/>
          <w:sz w:val="24"/>
        </w:rPr>
        <w:t>payment</w:t>
      </w:r>
      <w:r>
        <w:rPr>
          <w:rFonts w:ascii="Caladea" w:hAnsi="Caladea"/>
          <w:i/>
          <w:spacing w:val="-3"/>
          <w:w w:val="105"/>
          <w:sz w:val="24"/>
        </w:rPr>
        <w:t xml:space="preserve"> </w:t>
      </w:r>
      <w:r>
        <w:rPr>
          <w:rFonts w:ascii="Caladea" w:hAnsi="Caladea"/>
          <w:i/>
          <w:w w:val="105"/>
          <w:sz w:val="24"/>
        </w:rPr>
        <w:t>shall</w:t>
      </w:r>
      <w:r>
        <w:rPr>
          <w:rFonts w:ascii="Caladea" w:hAnsi="Caladea"/>
          <w:i/>
          <w:spacing w:val="-9"/>
          <w:w w:val="105"/>
          <w:sz w:val="24"/>
        </w:rPr>
        <w:t xml:space="preserve"> </w:t>
      </w:r>
      <w:r>
        <w:rPr>
          <w:rFonts w:ascii="Caladea" w:hAnsi="Caladea"/>
          <w:i/>
          <w:w w:val="105"/>
          <w:sz w:val="24"/>
        </w:rPr>
        <w:t>be</w:t>
      </w:r>
      <w:r>
        <w:rPr>
          <w:rFonts w:ascii="Caladea" w:hAnsi="Caladea"/>
          <w:i/>
          <w:spacing w:val="-8"/>
          <w:w w:val="105"/>
          <w:sz w:val="24"/>
        </w:rPr>
        <w:t xml:space="preserve"> </w:t>
      </w:r>
      <w:r>
        <w:rPr>
          <w:rFonts w:ascii="Caladea" w:hAnsi="Caladea"/>
          <w:i/>
          <w:w w:val="105"/>
          <w:sz w:val="24"/>
        </w:rPr>
        <w:t>after</w:t>
      </w:r>
      <w:r>
        <w:rPr>
          <w:rFonts w:ascii="Caladea" w:hAnsi="Caladea"/>
          <w:i/>
          <w:spacing w:val="-9"/>
          <w:w w:val="105"/>
          <w:sz w:val="24"/>
        </w:rPr>
        <w:t xml:space="preserve"> </w:t>
      </w:r>
      <w:r>
        <w:rPr>
          <w:rFonts w:ascii="Caladea" w:hAnsi="Caladea"/>
          <w:i/>
          <w:w w:val="105"/>
          <w:sz w:val="24"/>
        </w:rPr>
        <w:t>10</w:t>
      </w:r>
      <w:r>
        <w:rPr>
          <w:rFonts w:ascii="Caladea" w:hAnsi="Caladea"/>
          <w:i/>
          <w:spacing w:val="-9"/>
          <w:w w:val="105"/>
          <w:sz w:val="24"/>
        </w:rPr>
        <w:t xml:space="preserve"> </w:t>
      </w:r>
      <w:r>
        <w:rPr>
          <w:rFonts w:ascii="Caladea" w:hAnsi="Caladea"/>
          <w:i/>
          <w:w w:val="105"/>
          <w:sz w:val="24"/>
        </w:rPr>
        <w:t>days</w:t>
      </w:r>
      <w:r>
        <w:rPr>
          <w:rFonts w:ascii="Caladea" w:hAnsi="Caladea"/>
          <w:i/>
          <w:spacing w:val="-9"/>
          <w:w w:val="105"/>
          <w:sz w:val="24"/>
        </w:rPr>
        <w:t xml:space="preserve"> </w:t>
      </w:r>
      <w:r>
        <w:rPr>
          <w:rFonts w:ascii="Caladea" w:hAnsi="Caladea"/>
          <w:i/>
          <w:w w:val="105"/>
          <w:sz w:val="24"/>
        </w:rPr>
        <w:t>from the</w:t>
      </w:r>
      <w:r>
        <w:rPr>
          <w:rFonts w:ascii="Caladea" w:hAnsi="Caladea"/>
          <w:i/>
          <w:spacing w:val="-26"/>
          <w:w w:val="105"/>
          <w:sz w:val="24"/>
        </w:rPr>
        <w:t xml:space="preserve"> </w:t>
      </w:r>
      <w:r>
        <w:rPr>
          <w:rFonts w:ascii="Caladea" w:hAnsi="Caladea"/>
          <w:i/>
          <w:w w:val="105"/>
          <w:sz w:val="24"/>
        </w:rPr>
        <w:t>due</w:t>
      </w:r>
      <w:r>
        <w:rPr>
          <w:rFonts w:ascii="Caladea" w:hAnsi="Caladea"/>
          <w:i/>
          <w:spacing w:val="-26"/>
          <w:w w:val="105"/>
          <w:sz w:val="24"/>
        </w:rPr>
        <w:t xml:space="preserve"> </w:t>
      </w:r>
      <w:r>
        <w:rPr>
          <w:rFonts w:ascii="Caladea" w:hAnsi="Caladea"/>
          <w:i/>
          <w:w w:val="105"/>
          <w:sz w:val="24"/>
        </w:rPr>
        <w:t>date,</w:t>
      </w:r>
      <w:r>
        <w:rPr>
          <w:rFonts w:ascii="Caladea" w:hAnsi="Caladea"/>
          <w:i/>
          <w:spacing w:val="-26"/>
          <w:w w:val="105"/>
          <w:sz w:val="24"/>
        </w:rPr>
        <w:t xml:space="preserve"> </w:t>
      </w:r>
      <w:r>
        <w:rPr>
          <w:rFonts w:ascii="Caladea" w:hAnsi="Caladea"/>
          <w:i/>
          <w:w w:val="105"/>
          <w:sz w:val="24"/>
        </w:rPr>
        <w:t>the</w:t>
      </w:r>
      <w:r>
        <w:rPr>
          <w:rFonts w:ascii="Caladea" w:hAnsi="Caladea"/>
          <w:i/>
          <w:spacing w:val="-26"/>
          <w:w w:val="105"/>
          <w:sz w:val="24"/>
        </w:rPr>
        <w:t xml:space="preserve"> </w:t>
      </w:r>
      <w:r>
        <w:rPr>
          <w:rFonts w:ascii="Caladea" w:hAnsi="Caladea"/>
          <w:i/>
          <w:w w:val="105"/>
          <w:sz w:val="24"/>
        </w:rPr>
        <w:t>penalty</w:t>
      </w:r>
      <w:r>
        <w:rPr>
          <w:rFonts w:ascii="Caladea" w:hAnsi="Caladea"/>
          <w:i/>
          <w:spacing w:val="-26"/>
          <w:w w:val="105"/>
          <w:sz w:val="24"/>
        </w:rPr>
        <w:t xml:space="preserve"> </w:t>
      </w:r>
      <w:r>
        <w:rPr>
          <w:rFonts w:ascii="Caladea" w:hAnsi="Caladea"/>
          <w:i/>
          <w:w w:val="105"/>
          <w:sz w:val="24"/>
        </w:rPr>
        <w:t>interest</w:t>
      </w:r>
      <w:r>
        <w:rPr>
          <w:rFonts w:ascii="Caladea" w:hAnsi="Caladea"/>
          <w:i/>
          <w:spacing w:val="-26"/>
          <w:w w:val="105"/>
          <w:sz w:val="24"/>
        </w:rPr>
        <w:t xml:space="preserve"> </w:t>
      </w:r>
      <w:r>
        <w:rPr>
          <w:rFonts w:ascii="Caladea" w:hAnsi="Caladea"/>
          <w:i/>
          <w:w w:val="105"/>
          <w:sz w:val="24"/>
        </w:rPr>
        <w:t>rate</w:t>
      </w:r>
      <w:r>
        <w:rPr>
          <w:rFonts w:ascii="Caladea" w:hAnsi="Caladea"/>
          <w:i/>
          <w:spacing w:val="-26"/>
          <w:w w:val="105"/>
          <w:sz w:val="24"/>
        </w:rPr>
        <w:t xml:space="preserve"> </w:t>
      </w:r>
      <w:r>
        <w:rPr>
          <w:rFonts w:ascii="Caladea" w:hAnsi="Caladea"/>
          <w:i/>
          <w:w w:val="105"/>
          <w:sz w:val="24"/>
        </w:rPr>
        <w:t>is</w:t>
      </w:r>
      <w:r>
        <w:rPr>
          <w:rFonts w:ascii="Caladea" w:hAnsi="Caladea"/>
          <w:i/>
          <w:spacing w:val="-26"/>
          <w:w w:val="105"/>
          <w:sz w:val="24"/>
        </w:rPr>
        <w:t xml:space="preserve"> </w:t>
      </w:r>
      <w:r>
        <w:rPr>
          <w:rFonts w:ascii="Caladea" w:hAnsi="Caladea"/>
          <w:i/>
          <w:w w:val="105"/>
          <w:sz w:val="24"/>
        </w:rPr>
        <w:t>2%</w:t>
      </w:r>
      <w:r>
        <w:rPr>
          <w:rFonts w:ascii="Caladea" w:hAnsi="Caladea"/>
          <w:i/>
          <w:spacing w:val="-26"/>
          <w:w w:val="105"/>
          <w:sz w:val="24"/>
        </w:rPr>
        <w:t xml:space="preserve"> </w:t>
      </w:r>
      <w:r>
        <w:rPr>
          <w:rFonts w:ascii="Caladea" w:hAnsi="Caladea"/>
          <w:i/>
          <w:w w:val="105"/>
          <w:sz w:val="24"/>
        </w:rPr>
        <w:t>of</w:t>
      </w:r>
      <w:r>
        <w:rPr>
          <w:rFonts w:ascii="Caladea" w:hAnsi="Caladea"/>
          <w:i/>
          <w:spacing w:val="-26"/>
          <w:w w:val="105"/>
          <w:sz w:val="24"/>
        </w:rPr>
        <w:t xml:space="preserve"> </w:t>
      </w:r>
      <w:r>
        <w:rPr>
          <w:rFonts w:ascii="Caladea" w:hAnsi="Caladea"/>
          <w:i/>
          <w:w w:val="105"/>
          <w:sz w:val="24"/>
        </w:rPr>
        <w:t>the</w:t>
      </w:r>
      <w:r>
        <w:rPr>
          <w:rFonts w:ascii="Caladea" w:hAnsi="Caladea"/>
          <w:i/>
          <w:spacing w:val="-26"/>
          <w:w w:val="105"/>
          <w:sz w:val="24"/>
        </w:rPr>
        <w:t xml:space="preserve"> </w:t>
      </w:r>
      <w:r>
        <w:rPr>
          <w:rFonts w:ascii="Caladea" w:hAnsi="Caladea"/>
          <w:i/>
          <w:w w:val="105"/>
          <w:sz w:val="24"/>
        </w:rPr>
        <w:t>unpaid</w:t>
      </w:r>
      <w:r>
        <w:rPr>
          <w:rFonts w:ascii="Caladea" w:hAnsi="Caladea"/>
          <w:i/>
          <w:spacing w:val="-27"/>
          <w:w w:val="105"/>
          <w:sz w:val="24"/>
        </w:rPr>
        <w:t xml:space="preserve"> </w:t>
      </w:r>
      <w:r>
        <w:rPr>
          <w:rFonts w:ascii="Caladea" w:hAnsi="Caladea"/>
          <w:i/>
          <w:w w:val="105"/>
          <w:sz w:val="24"/>
        </w:rPr>
        <w:t>interest</w:t>
      </w:r>
      <w:r>
        <w:rPr>
          <w:rFonts w:ascii="Caladea" w:hAnsi="Caladea"/>
          <w:i/>
          <w:spacing w:val="-26"/>
          <w:w w:val="105"/>
          <w:sz w:val="24"/>
        </w:rPr>
        <w:t xml:space="preserve"> </w:t>
      </w:r>
      <w:r>
        <w:rPr>
          <w:rFonts w:ascii="Caladea" w:hAnsi="Caladea"/>
          <w:i/>
          <w:w w:val="105"/>
          <w:sz w:val="24"/>
        </w:rPr>
        <w:t>amount;</w:t>
      </w:r>
      <w:r>
        <w:rPr>
          <w:rFonts w:ascii="Caladea" w:hAnsi="Caladea"/>
          <w:i/>
          <w:spacing w:val="-26"/>
          <w:w w:val="105"/>
          <w:sz w:val="24"/>
        </w:rPr>
        <w:t xml:space="preserve"> </w:t>
      </w:r>
      <w:r>
        <w:rPr>
          <w:rFonts w:ascii="Caladea" w:hAnsi="Caladea"/>
          <w:i/>
          <w:w w:val="105"/>
          <w:sz w:val="24"/>
        </w:rPr>
        <w:t>after</w:t>
      </w:r>
      <w:r>
        <w:rPr>
          <w:rFonts w:ascii="Caladea" w:hAnsi="Caladea"/>
          <w:i/>
          <w:spacing w:val="-26"/>
          <w:w w:val="105"/>
          <w:sz w:val="24"/>
        </w:rPr>
        <w:t xml:space="preserve"> </w:t>
      </w:r>
      <w:r>
        <w:rPr>
          <w:rFonts w:ascii="Caladea" w:hAnsi="Caladea"/>
          <w:i/>
          <w:w w:val="105"/>
          <w:sz w:val="24"/>
        </w:rPr>
        <w:t>30</w:t>
      </w:r>
      <w:r>
        <w:rPr>
          <w:rFonts w:ascii="Caladea" w:hAnsi="Caladea"/>
          <w:i/>
          <w:spacing w:val="-26"/>
          <w:w w:val="105"/>
          <w:sz w:val="24"/>
        </w:rPr>
        <w:t xml:space="preserve"> </w:t>
      </w:r>
      <w:r>
        <w:rPr>
          <w:rFonts w:ascii="Caladea" w:hAnsi="Caladea"/>
          <w:i/>
          <w:w w:val="105"/>
          <w:sz w:val="24"/>
        </w:rPr>
        <w:t>days</w:t>
      </w:r>
      <w:r>
        <w:rPr>
          <w:rFonts w:ascii="Caladea" w:hAnsi="Caladea"/>
          <w:i/>
          <w:spacing w:val="-26"/>
          <w:w w:val="105"/>
          <w:sz w:val="24"/>
        </w:rPr>
        <w:t xml:space="preserve"> </w:t>
      </w:r>
      <w:r>
        <w:rPr>
          <w:rFonts w:ascii="Caladea" w:hAnsi="Caladea"/>
          <w:i/>
          <w:w w:val="105"/>
          <w:sz w:val="24"/>
        </w:rPr>
        <w:t xml:space="preserve">from the due date, the penalty interest rate is 5% of the unpaid interest amount” </w:t>
      </w:r>
      <w:r>
        <w:rPr>
          <w:w w:val="105"/>
          <w:sz w:val="24"/>
        </w:rPr>
        <w:t xml:space="preserve">to accept the request of the Bank to compel Company B </w:t>
      </w:r>
      <w:r>
        <w:rPr>
          <w:spacing w:val="2"/>
          <w:w w:val="105"/>
          <w:sz w:val="24"/>
        </w:rPr>
        <w:t xml:space="preserve">to </w:t>
      </w:r>
      <w:r>
        <w:rPr>
          <w:w w:val="105"/>
          <w:sz w:val="24"/>
        </w:rPr>
        <w:t>pay the penalty interest amount of VND123,254,156, which is incorrect with law and cannot be accepted because this is interest-on-interest. The appellate court not discovering this error and upholding the first- instance judgment was</w:t>
      </w:r>
      <w:r>
        <w:rPr>
          <w:spacing w:val="-30"/>
          <w:w w:val="105"/>
          <w:sz w:val="24"/>
        </w:rPr>
        <w:t xml:space="preserve"> </w:t>
      </w:r>
      <w:r>
        <w:rPr>
          <w:w w:val="105"/>
          <w:sz w:val="24"/>
        </w:rPr>
        <w:t>incorrect.</w:t>
      </w:r>
    </w:p>
    <w:p w:rsidR="00D9538B" w:rsidRDefault="00D9538B" w:rsidP="00D9538B">
      <w:pPr>
        <w:pStyle w:val="BodyText"/>
        <w:spacing w:before="248"/>
      </w:pPr>
      <w:r>
        <w:rPr>
          <w:w w:val="110"/>
        </w:rPr>
        <w:t>In light of the aforementioned reasons:</w:t>
      </w:r>
    </w:p>
    <w:p w:rsidR="00D9538B" w:rsidRDefault="00D9538B" w:rsidP="00D9538B">
      <w:pPr>
        <w:pStyle w:val="BodyText"/>
        <w:spacing w:before="2"/>
        <w:ind w:left="0"/>
        <w:jc w:val="left"/>
        <w:rPr>
          <w:sz w:val="12"/>
        </w:rPr>
      </w:pPr>
    </w:p>
    <w:p w:rsidR="00D9538B" w:rsidRDefault="00D9538B" w:rsidP="00D9538B">
      <w:pPr>
        <w:pStyle w:val="Heading2"/>
        <w:spacing w:before="100"/>
        <w:ind w:left="932" w:right="1010"/>
        <w:jc w:val="center"/>
      </w:pPr>
      <w:r>
        <w:t>RULES</w:t>
      </w:r>
    </w:p>
    <w:p w:rsidR="00D9538B" w:rsidRDefault="00D9538B" w:rsidP="00D9538B">
      <w:pPr>
        <w:pStyle w:val="BodyText"/>
        <w:spacing w:before="246" w:line="244" w:lineRule="auto"/>
        <w:ind w:right="393"/>
      </w:pPr>
      <w:r>
        <w:rPr>
          <w:w w:val="110"/>
        </w:rPr>
        <w:t>Pursuant</w:t>
      </w:r>
      <w:r>
        <w:rPr>
          <w:spacing w:val="-23"/>
          <w:w w:val="110"/>
        </w:rPr>
        <w:t xml:space="preserve"> </w:t>
      </w:r>
      <w:r>
        <w:rPr>
          <w:w w:val="110"/>
        </w:rPr>
        <w:t>to</w:t>
      </w:r>
      <w:r>
        <w:rPr>
          <w:spacing w:val="-23"/>
          <w:w w:val="110"/>
        </w:rPr>
        <w:t xml:space="preserve"> </w:t>
      </w:r>
      <w:r>
        <w:rPr>
          <w:w w:val="110"/>
        </w:rPr>
        <w:t>Article</w:t>
      </w:r>
      <w:r>
        <w:rPr>
          <w:spacing w:val="-23"/>
          <w:w w:val="110"/>
        </w:rPr>
        <w:t xml:space="preserve"> </w:t>
      </w:r>
      <w:r>
        <w:rPr>
          <w:w w:val="110"/>
        </w:rPr>
        <w:t>337.2,</w:t>
      </w:r>
      <w:r>
        <w:rPr>
          <w:spacing w:val="-22"/>
          <w:w w:val="110"/>
        </w:rPr>
        <w:t xml:space="preserve"> </w:t>
      </w:r>
      <w:r>
        <w:rPr>
          <w:w w:val="110"/>
        </w:rPr>
        <w:t>Article</w:t>
      </w:r>
      <w:r>
        <w:rPr>
          <w:spacing w:val="-23"/>
          <w:w w:val="110"/>
        </w:rPr>
        <w:t xml:space="preserve"> </w:t>
      </w:r>
      <w:r>
        <w:rPr>
          <w:w w:val="110"/>
        </w:rPr>
        <w:t>343.3,</w:t>
      </w:r>
      <w:r>
        <w:rPr>
          <w:spacing w:val="-23"/>
          <w:w w:val="110"/>
        </w:rPr>
        <w:t xml:space="preserve"> </w:t>
      </w:r>
      <w:r>
        <w:rPr>
          <w:w w:val="110"/>
        </w:rPr>
        <w:t>and</w:t>
      </w:r>
      <w:r>
        <w:rPr>
          <w:spacing w:val="-22"/>
          <w:w w:val="110"/>
        </w:rPr>
        <w:t xml:space="preserve"> </w:t>
      </w:r>
      <w:r>
        <w:rPr>
          <w:w w:val="110"/>
        </w:rPr>
        <w:t>Article</w:t>
      </w:r>
      <w:r>
        <w:rPr>
          <w:spacing w:val="-22"/>
          <w:w w:val="110"/>
        </w:rPr>
        <w:t xml:space="preserve"> </w:t>
      </w:r>
      <w:r>
        <w:rPr>
          <w:w w:val="110"/>
        </w:rPr>
        <w:t>345</w:t>
      </w:r>
      <w:r>
        <w:rPr>
          <w:spacing w:val="-22"/>
          <w:w w:val="110"/>
        </w:rPr>
        <w:t xml:space="preserve"> </w:t>
      </w:r>
      <w:r>
        <w:rPr>
          <w:w w:val="110"/>
        </w:rPr>
        <w:t>of</w:t>
      </w:r>
      <w:r>
        <w:rPr>
          <w:spacing w:val="-22"/>
          <w:w w:val="110"/>
        </w:rPr>
        <w:t xml:space="preserve"> </w:t>
      </w:r>
      <w:r>
        <w:rPr>
          <w:w w:val="110"/>
        </w:rPr>
        <w:t>the</w:t>
      </w:r>
      <w:r>
        <w:rPr>
          <w:spacing w:val="-23"/>
          <w:w w:val="110"/>
        </w:rPr>
        <w:t xml:space="preserve"> </w:t>
      </w:r>
      <w:r>
        <w:rPr>
          <w:w w:val="110"/>
        </w:rPr>
        <w:t>Civil</w:t>
      </w:r>
      <w:r>
        <w:rPr>
          <w:spacing w:val="-22"/>
          <w:w w:val="110"/>
        </w:rPr>
        <w:t xml:space="preserve"> </w:t>
      </w:r>
      <w:r>
        <w:rPr>
          <w:w w:val="110"/>
        </w:rPr>
        <w:t>Procedure</w:t>
      </w:r>
      <w:r>
        <w:rPr>
          <w:spacing w:val="-21"/>
          <w:w w:val="110"/>
        </w:rPr>
        <w:t xml:space="preserve"> </w:t>
      </w:r>
      <w:r>
        <w:rPr>
          <w:w w:val="110"/>
        </w:rPr>
        <w:t>Code</w:t>
      </w:r>
      <w:r>
        <w:rPr>
          <w:spacing w:val="-22"/>
          <w:w w:val="110"/>
        </w:rPr>
        <w:t xml:space="preserve"> </w:t>
      </w:r>
      <w:r>
        <w:rPr>
          <w:w w:val="110"/>
        </w:rPr>
        <w:t>2015; Resolution No. 103/2015/QH13 dated 25 November 2015 on the implementation of the Civil Procedure</w:t>
      </w:r>
      <w:r>
        <w:rPr>
          <w:spacing w:val="-30"/>
          <w:w w:val="110"/>
        </w:rPr>
        <w:t xml:space="preserve"> </w:t>
      </w:r>
      <w:r>
        <w:rPr>
          <w:w w:val="110"/>
        </w:rPr>
        <w:t>Code;</w:t>
      </w:r>
    </w:p>
    <w:p w:rsidR="00D9538B" w:rsidRDefault="00D9538B" w:rsidP="00D9538B">
      <w:pPr>
        <w:pStyle w:val="ListParagraph"/>
        <w:numPr>
          <w:ilvl w:val="0"/>
          <w:numId w:val="1"/>
        </w:numPr>
        <w:tabs>
          <w:tab w:val="left" w:pos="1029"/>
        </w:tabs>
        <w:spacing w:before="239" w:line="244" w:lineRule="auto"/>
        <w:ind w:right="394"/>
        <w:jc w:val="both"/>
        <w:rPr>
          <w:sz w:val="24"/>
        </w:rPr>
      </w:pPr>
      <w:r>
        <w:rPr>
          <w:w w:val="105"/>
          <w:sz w:val="24"/>
        </w:rPr>
        <w:t>To</w:t>
      </w:r>
      <w:r>
        <w:rPr>
          <w:spacing w:val="-7"/>
          <w:w w:val="105"/>
          <w:sz w:val="24"/>
        </w:rPr>
        <w:t xml:space="preserve"> </w:t>
      </w:r>
      <w:r>
        <w:rPr>
          <w:w w:val="105"/>
          <w:sz w:val="24"/>
        </w:rPr>
        <w:t>accept</w:t>
      </w:r>
      <w:r>
        <w:rPr>
          <w:spacing w:val="-5"/>
          <w:w w:val="105"/>
          <w:sz w:val="24"/>
        </w:rPr>
        <w:t xml:space="preserve"> </w:t>
      </w:r>
      <w:r>
        <w:rPr>
          <w:w w:val="105"/>
          <w:sz w:val="24"/>
        </w:rPr>
        <w:t>Cassation</w:t>
      </w:r>
      <w:r>
        <w:rPr>
          <w:spacing w:val="-6"/>
          <w:w w:val="105"/>
          <w:sz w:val="24"/>
        </w:rPr>
        <w:t xml:space="preserve"> </w:t>
      </w:r>
      <w:r>
        <w:rPr>
          <w:w w:val="105"/>
          <w:sz w:val="24"/>
        </w:rPr>
        <w:t>Protest</w:t>
      </w:r>
      <w:r>
        <w:rPr>
          <w:spacing w:val="-5"/>
          <w:w w:val="105"/>
          <w:sz w:val="24"/>
        </w:rPr>
        <w:t xml:space="preserve"> </w:t>
      </w:r>
      <w:r>
        <w:rPr>
          <w:w w:val="105"/>
          <w:sz w:val="24"/>
        </w:rPr>
        <w:t>No.14/2016/KDTM-KN</w:t>
      </w:r>
      <w:r>
        <w:rPr>
          <w:spacing w:val="-6"/>
          <w:w w:val="105"/>
          <w:sz w:val="24"/>
        </w:rPr>
        <w:t xml:space="preserve"> </w:t>
      </w:r>
      <w:r>
        <w:rPr>
          <w:w w:val="105"/>
          <w:sz w:val="24"/>
        </w:rPr>
        <w:t>dated</w:t>
      </w:r>
      <w:r>
        <w:rPr>
          <w:spacing w:val="-7"/>
          <w:w w:val="105"/>
          <w:sz w:val="24"/>
        </w:rPr>
        <w:t xml:space="preserve"> </w:t>
      </w:r>
      <w:r>
        <w:rPr>
          <w:w w:val="105"/>
          <w:sz w:val="24"/>
        </w:rPr>
        <w:t>12</w:t>
      </w:r>
      <w:r>
        <w:rPr>
          <w:spacing w:val="-6"/>
          <w:w w:val="105"/>
          <w:sz w:val="24"/>
        </w:rPr>
        <w:t xml:space="preserve"> </w:t>
      </w:r>
      <w:r>
        <w:rPr>
          <w:w w:val="105"/>
          <w:sz w:val="24"/>
        </w:rPr>
        <w:t>April</w:t>
      </w:r>
      <w:r>
        <w:rPr>
          <w:spacing w:val="-4"/>
          <w:w w:val="105"/>
          <w:sz w:val="24"/>
        </w:rPr>
        <w:t xml:space="preserve"> </w:t>
      </w:r>
      <w:r>
        <w:rPr>
          <w:w w:val="105"/>
          <w:sz w:val="24"/>
        </w:rPr>
        <w:t>2016</w:t>
      </w:r>
      <w:r>
        <w:rPr>
          <w:spacing w:val="-6"/>
          <w:w w:val="105"/>
          <w:sz w:val="24"/>
        </w:rPr>
        <w:t xml:space="preserve"> </w:t>
      </w:r>
      <w:r>
        <w:rPr>
          <w:w w:val="105"/>
          <w:sz w:val="24"/>
        </w:rPr>
        <w:t>of</w:t>
      </w:r>
      <w:r>
        <w:rPr>
          <w:spacing w:val="-4"/>
          <w:w w:val="105"/>
          <w:sz w:val="24"/>
        </w:rPr>
        <w:t xml:space="preserve"> </w:t>
      </w:r>
      <w:r>
        <w:rPr>
          <w:w w:val="105"/>
          <w:sz w:val="24"/>
        </w:rPr>
        <w:t>the</w:t>
      </w:r>
      <w:r>
        <w:rPr>
          <w:spacing w:val="-6"/>
          <w:w w:val="105"/>
          <w:sz w:val="24"/>
        </w:rPr>
        <w:t xml:space="preserve"> </w:t>
      </w:r>
      <w:r>
        <w:rPr>
          <w:w w:val="105"/>
          <w:sz w:val="24"/>
        </w:rPr>
        <w:t>Chief Justice</w:t>
      </w:r>
      <w:r>
        <w:rPr>
          <w:spacing w:val="-12"/>
          <w:w w:val="105"/>
          <w:sz w:val="24"/>
        </w:rPr>
        <w:t xml:space="preserve"> </w:t>
      </w:r>
      <w:r>
        <w:rPr>
          <w:w w:val="105"/>
          <w:sz w:val="24"/>
        </w:rPr>
        <w:t>of</w:t>
      </w:r>
      <w:r>
        <w:rPr>
          <w:spacing w:val="-11"/>
          <w:w w:val="105"/>
          <w:sz w:val="24"/>
        </w:rPr>
        <w:t xml:space="preserve"> </w:t>
      </w:r>
      <w:r>
        <w:rPr>
          <w:w w:val="105"/>
          <w:sz w:val="24"/>
        </w:rPr>
        <w:t>the</w:t>
      </w:r>
      <w:r>
        <w:rPr>
          <w:spacing w:val="-11"/>
          <w:w w:val="105"/>
          <w:sz w:val="24"/>
        </w:rPr>
        <w:t xml:space="preserve"> </w:t>
      </w:r>
      <w:r>
        <w:rPr>
          <w:w w:val="105"/>
          <w:sz w:val="24"/>
        </w:rPr>
        <w:t>Supreme</w:t>
      </w:r>
      <w:r>
        <w:rPr>
          <w:spacing w:val="-13"/>
          <w:w w:val="105"/>
          <w:sz w:val="24"/>
        </w:rPr>
        <w:t xml:space="preserve"> </w:t>
      </w:r>
      <w:r>
        <w:rPr>
          <w:w w:val="105"/>
          <w:sz w:val="24"/>
        </w:rPr>
        <w:t>People’s</w:t>
      </w:r>
      <w:r>
        <w:rPr>
          <w:spacing w:val="-11"/>
          <w:w w:val="105"/>
          <w:sz w:val="24"/>
        </w:rPr>
        <w:t xml:space="preserve"> </w:t>
      </w:r>
      <w:r>
        <w:rPr>
          <w:w w:val="105"/>
          <w:sz w:val="24"/>
        </w:rPr>
        <w:t>Court.</w:t>
      </w:r>
    </w:p>
    <w:p w:rsidR="00D9538B" w:rsidRDefault="00D9538B" w:rsidP="00D9538B">
      <w:pPr>
        <w:pStyle w:val="ListParagraph"/>
        <w:numPr>
          <w:ilvl w:val="0"/>
          <w:numId w:val="1"/>
        </w:numPr>
        <w:tabs>
          <w:tab w:val="left" w:pos="1029"/>
        </w:tabs>
        <w:spacing w:before="241" w:line="244" w:lineRule="auto"/>
        <w:ind w:right="388"/>
        <w:jc w:val="both"/>
        <w:rPr>
          <w:sz w:val="24"/>
        </w:rPr>
      </w:pPr>
      <w:r>
        <w:rPr>
          <w:w w:val="110"/>
          <w:sz w:val="24"/>
        </w:rPr>
        <w:t>To</w:t>
      </w:r>
      <w:r>
        <w:rPr>
          <w:spacing w:val="-9"/>
          <w:w w:val="110"/>
          <w:sz w:val="24"/>
        </w:rPr>
        <w:t xml:space="preserve"> </w:t>
      </w:r>
      <w:r>
        <w:rPr>
          <w:w w:val="110"/>
          <w:sz w:val="24"/>
        </w:rPr>
        <w:t>set</w:t>
      </w:r>
      <w:r>
        <w:rPr>
          <w:spacing w:val="-7"/>
          <w:w w:val="110"/>
          <w:sz w:val="24"/>
        </w:rPr>
        <w:t xml:space="preserve"> </w:t>
      </w:r>
      <w:r>
        <w:rPr>
          <w:w w:val="110"/>
          <w:sz w:val="24"/>
        </w:rPr>
        <w:t>aside</w:t>
      </w:r>
      <w:r>
        <w:rPr>
          <w:spacing w:val="-8"/>
          <w:w w:val="110"/>
          <w:sz w:val="24"/>
        </w:rPr>
        <w:t xml:space="preserve"> </w:t>
      </w:r>
      <w:r>
        <w:rPr>
          <w:w w:val="110"/>
          <w:sz w:val="24"/>
        </w:rPr>
        <w:t>Commercial</w:t>
      </w:r>
      <w:r>
        <w:rPr>
          <w:spacing w:val="-7"/>
          <w:w w:val="110"/>
          <w:sz w:val="24"/>
        </w:rPr>
        <w:t xml:space="preserve"> </w:t>
      </w:r>
      <w:r>
        <w:rPr>
          <w:w w:val="110"/>
          <w:sz w:val="24"/>
        </w:rPr>
        <w:t>Judgment</w:t>
      </w:r>
      <w:r>
        <w:rPr>
          <w:spacing w:val="-8"/>
          <w:w w:val="110"/>
          <w:sz w:val="24"/>
        </w:rPr>
        <w:t xml:space="preserve"> </w:t>
      </w:r>
      <w:r>
        <w:rPr>
          <w:w w:val="110"/>
          <w:sz w:val="24"/>
        </w:rPr>
        <w:t>No.</w:t>
      </w:r>
      <w:r>
        <w:rPr>
          <w:spacing w:val="-7"/>
          <w:w w:val="110"/>
          <w:sz w:val="24"/>
        </w:rPr>
        <w:t xml:space="preserve"> </w:t>
      </w:r>
      <w:r>
        <w:rPr>
          <w:w w:val="110"/>
          <w:sz w:val="24"/>
        </w:rPr>
        <w:t>111/2014/KDTM-PT</w:t>
      </w:r>
      <w:r>
        <w:rPr>
          <w:spacing w:val="-8"/>
          <w:w w:val="110"/>
          <w:sz w:val="24"/>
        </w:rPr>
        <w:t xml:space="preserve"> </w:t>
      </w:r>
      <w:r>
        <w:rPr>
          <w:w w:val="110"/>
          <w:sz w:val="24"/>
        </w:rPr>
        <w:t>dated</w:t>
      </w:r>
      <w:r>
        <w:rPr>
          <w:spacing w:val="-7"/>
          <w:w w:val="110"/>
          <w:sz w:val="24"/>
        </w:rPr>
        <w:t xml:space="preserve"> </w:t>
      </w:r>
      <w:r>
        <w:rPr>
          <w:w w:val="110"/>
          <w:sz w:val="24"/>
        </w:rPr>
        <w:t>7</w:t>
      </w:r>
      <w:r>
        <w:rPr>
          <w:spacing w:val="-7"/>
          <w:w w:val="110"/>
          <w:sz w:val="24"/>
        </w:rPr>
        <w:t xml:space="preserve"> </w:t>
      </w:r>
      <w:r>
        <w:rPr>
          <w:w w:val="110"/>
          <w:sz w:val="24"/>
        </w:rPr>
        <w:t>July</w:t>
      </w:r>
      <w:r>
        <w:rPr>
          <w:spacing w:val="-8"/>
          <w:w w:val="110"/>
          <w:sz w:val="24"/>
        </w:rPr>
        <w:t xml:space="preserve"> </w:t>
      </w:r>
      <w:r>
        <w:rPr>
          <w:w w:val="110"/>
          <w:sz w:val="24"/>
        </w:rPr>
        <w:t>2014</w:t>
      </w:r>
      <w:r>
        <w:rPr>
          <w:spacing w:val="-8"/>
          <w:w w:val="110"/>
          <w:sz w:val="24"/>
        </w:rPr>
        <w:t xml:space="preserve"> </w:t>
      </w:r>
      <w:r>
        <w:rPr>
          <w:w w:val="110"/>
          <w:sz w:val="24"/>
        </w:rPr>
        <w:t>of the</w:t>
      </w:r>
      <w:r>
        <w:rPr>
          <w:spacing w:val="-25"/>
          <w:w w:val="110"/>
          <w:sz w:val="24"/>
        </w:rPr>
        <w:t xml:space="preserve"> </w:t>
      </w:r>
      <w:r>
        <w:rPr>
          <w:w w:val="110"/>
          <w:sz w:val="24"/>
        </w:rPr>
        <w:t>Appellate</w:t>
      </w:r>
      <w:r>
        <w:rPr>
          <w:spacing w:val="-23"/>
          <w:w w:val="110"/>
          <w:sz w:val="24"/>
        </w:rPr>
        <w:t xml:space="preserve"> </w:t>
      </w:r>
      <w:r>
        <w:rPr>
          <w:w w:val="110"/>
          <w:sz w:val="24"/>
        </w:rPr>
        <w:t>Court</w:t>
      </w:r>
      <w:r>
        <w:rPr>
          <w:spacing w:val="-24"/>
          <w:w w:val="110"/>
          <w:sz w:val="24"/>
        </w:rPr>
        <w:t xml:space="preserve"> </w:t>
      </w:r>
      <w:r>
        <w:rPr>
          <w:w w:val="110"/>
          <w:sz w:val="24"/>
        </w:rPr>
        <w:t>of</w:t>
      </w:r>
      <w:r>
        <w:rPr>
          <w:spacing w:val="-25"/>
          <w:w w:val="110"/>
          <w:sz w:val="24"/>
        </w:rPr>
        <w:t xml:space="preserve"> </w:t>
      </w:r>
      <w:r>
        <w:rPr>
          <w:w w:val="110"/>
          <w:sz w:val="24"/>
        </w:rPr>
        <w:t>the</w:t>
      </w:r>
      <w:r>
        <w:rPr>
          <w:spacing w:val="-24"/>
          <w:w w:val="110"/>
          <w:sz w:val="24"/>
        </w:rPr>
        <w:t xml:space="preserve"> </w:t>
      </w:r>
      <w:r>
        <w:rPr>
          <w:w w:val="110"/>
          <w:sz w:val="24"/>
        </w:rPr>
        <w:t>Supreme</w:t>
      </w:r>
      <w:r>
        <w:rPr>
          <w:spacing w:val="-25"/>
          <w:w w:val="110"/>
          <w:sz w:val="24"/>
        </w:rPr>
        <w:t xml:space="preserve"> </w:t>
      </w:r>
      <w:r>
        <w:rPr>
          <w:w w:val="110"/>
          <w:sz w:val="24"/>
        </w:rPr>
        <w:t>People’s</w:t>
      </w:r>
      <w:r>
        <w:rPr>
          <w:spacing w:val="-26"/>
          <w:w w:val="110"/>
          <w:sz w:val="24"/>
        </w:rPr>
        <w:t xml:space="preserve"> </w:t>
      </w:r>
      <w:r>
        <w:rPr>
          <w:w w:val="110"/>
          <w:sz w:val="24"/>
        </w:rPr>
        <w:t>Court</w:t>
      </w:r>
      <w:r>
        <w:rPr>
          <w:spacing w:val="-21"/>
          <w:w w:val="110"/>
          <w:sz w:val="24"/>
        </w:rPr>
        <w:t xml:space="preserve"> </w:t>
      </w:r>
      <w:r>
        <w:rPr>
          <w:w w:val="110"/>
          <w:sz w:val="24"/>
        </w:rPr>
        <w:t>in</w:t>
      </w:r>
      <w:r>
        <w:rPr>
          <w:spacing w:val="-24"/>
          <w:w w:val="110"/>
          <w:sz w:val="24"/>
        </w:rPr>
        <w:t xml:space="preserve"> </w:t>
      </w:r>
      <w:r>
        <w:rPr>
          <w:w w:val="110"/>
          <w:sz w:val="24"/>
        </w:rPr>
        <w:t>Hanoi</w:t>
      </w:r>
      <w:r>
        <w:rPr>
          <w:spacing w:val="-23"/>
          <w:w w:val="110"/>
          <w:sz w:val="24"/>
        </w:rPr>
        <w:t xml:space="preserve"> </w:t>
      </w:r>
      <w:r>
        <w:rPr>
          <w:w w:val="110"/>
          <w:sz w:val="24"/>
        </w:rPr>
        <w:t>on</w:t>
      </w:r>
      <w:r>
        <w:rPr>
          <w:spacing w:val="-25"/>
          <w:w w:val="110"/>
          <w:sz w:val="24"/>
        </w:rPr>
        <w:t xml:space="preserve"> </w:t>
      </w:r>
      <w:r>
        <w:rPr>
          <w:w w:val="110"/>
          <w:sz w:val="24"/>
        </w:rPr>
        <w:t>the</w:t>
      </w:r>
      <w:r>
        <w:rPr>
          <w:spacing w:val="-25"/>
          <w:w w:val="110"/>
          <w:sz w:val="24"/>
        </w:rPr>
        <w:t xml:space="preserve"> </w:t>
      </w:r>
      <w:r>
        <w:rPr>
          <w:w w:val="110"/>
          <w:sz w:val="24"/>
        </w:rPr>
        <w:t>commercial</w:t>
      </w:r>
      <w:r>
        <w:rPr>
          <w:spacing w:val="-24"/>
          <w:w w:val="110"/>
          <w:sz w:val="24"/>
        </w:rPr>
        <w:t xml:space="preserve"> </w:t>
      </w:r>
      <w:r>
        <w:rPr>
          <w:w w:val="110"/>
          <w:sz w:val="24"/>
        </w:rPr>
        <w:t>case with regard to disputes over the credit agreement between the plaintiff as Joint Stock Commercial Bank A, the defendant as Company B Ltd and 10 persons</w:t>
      </w:r>
      <w:r>
        <w:rPr>
          <w:spacing w:val="-36"/>
          <w:w w:val="110"/>
          <w:sz w:val="24"/>
        </w:rPr>
        <w:t xml:space="preserve"> </w:t>
      </w:r>
      <w:r>
        <w:rPr>
          <w:w w:val="110"/>
          <w:sz w:val="24"/>
        </w:rPr>
        <w:t>with related rights and</w:t>
      </w:r>
      <w:r>
        <w:rPr>
          <w:spacing w:val="-45"/>
          <w:w w:val="110"/>
          <w:sz w:val="24"/>
        </w:rPr>
        <w:t xml:space="preserve"> </w:t>
      </w:r>
      <w:r>
        <w:rPr>
          <w:w w:val="110"/>
          <w:sz w:val="24"/>
        </w:rPr>
        <w:t>obligations.</w:t>
      </w:r>
    </w:p>
    <w:p w:rsidR="00D9538B" w:rsidRDefault="00D9538B" w:rsidP="00D9538B">
      <w:pPr>
        <w:pStyle w:val="ListParagraph"/>
        <w:numPr>
          <w:ilvl w:val="0"/>
          <w:numId w:val="1"/>
        </w:numPr>
        <w:tabs>
          <w:tab w:val="left" w:pos="1029"/>
        </w:tabs>
        <w:spacing w:before="239" w:line="244" w:lineRule="auto"/>
        <w:ind w:right="389"/>
        <w:jc w:val="both"/>
        <w:rPr>
          <w:sz w:val="24"/>
        </w:rPr>
      </w:pPr>
      <w:r>
        <w:rPr>
          <w:w w:val="110"/>
          <w:sz w:val="24"/>
        </w:rPr>
        <w:t>To transfer the case file to the Superior People’s Court of Hanoi for re-hearing according</w:t>
      </w:r>
      <w:r>
        <w:rPr>
          <w:spacing w:val="-16"/>
          <w:w w:val="110"/>
          <w:sz w:val="24"/>
        </w:rPr>
        <w:t xml:space="preserve"> </w:t>
      </w:r>
      <w:r>
        <w:rPr>
          <w:w w:val="110"/>
          <w:sz w:val="24"/>
        </w:rPr>
        <w:t>to</w:t>
      </w:r>
      <w:r>
        <w:rPr>
          <w:spacing w:val="-15"/>
          <w:w w:val="110"/>
          <w:sz w:val="24"/>
        </w:rPr>
        <w:t xml:space="preserve"> </w:t>
      </w:r>
      <w:r>
        <w:rPr>
          <w:w w:val="110"/>
          <w:sz w:val="24"/>
        </w:rPr>
        <w:t>the</w:t>
      </w:r>
      <w:r>
        <w:rPr>
          <w:spacing w:val="-13"/>
          <w:w w:val="110"/>
          <w:sz w:val="24"/>
        </w:rPr>
        <w:t xml:space="preserve"> </w:t>
      </w:r>
      <w:r>
        <w:rPr>
          <w:w w:val="110"/>
          <w:sz w:val="24"/>
        </w:rPr>
        <w:t>appellate</w:t>
      </w:r>
      <w:r>
        <w:rPr>
          <w:spacing w:val="-15"/>
          <w:w w:val="110"/>
          <w:sz w:val="24"/>
        </w:rPr>
        <w:t xml:space="preserve"> </w:t>
      </w:r>
      <w:r>
        <w:rPr>
          <w:w w:val="110"/>
          <w:sz w:val="24"/>
        </w:rPr>
        <w:t>procedures</w:t>
      </w:r>
      <w:r>
        <w:rPr>
          <w:spacing w:val="-15"/>
          <w:w w:val="110"/>
          <w:sz w:val="24"/>
        </w:rPr>
        <w:t xml:space="preserve"> </w:t>
      </w:r>
      <w:r>
        <w:rPr>
          <w:w w:val="110"/>
          <w:sz w:val="24"/>
        </w:rPr>
        <w:t>under</w:t>
      </w:r>
      <w:r>
        <w:rPr>
          <w:spacing w:val="-14"/>
          <w:w w:val="110"/>
          <w:sz w:val="24"/>
        </w:rPr>
        <w:t xml:space="preserve"> </w:t>
      </w:r>
      <w:r>
        <w:rPr>
          <w:w w:val="110"/>
          <w:sz w:val="24"/>
        </w:rPr>
        <w:t>the</w:t>
      </w:r>
      <w:r>
        <w:rPr>
          <w:spacing w:val="-15"/>
          <w:w w:val="110"/>
          <w:sz w:val="24"/>
        </w:rPr>
        <w:t xml:space="preserve"> </w:t>
      </w:r>
      <w:r>
        <w:rPr>
          <w:w w:val="110"/>
          <w:sz w:val="24"/>
        </w:rPr>
        <w:t>law.</w:t>
      </w:r>
    </w:p>
    <w:p w:rsidR="00D9538B" w:rsidRDefault="00D9538B" w:rsidP="00D9538B">
      <w:pPr>
        <w:pStyle w:val="Heading2"/>
        <w:spacing w:before="235"/>
        <w:ind w:left="930" w:right="1015"/>
        <w:jc w:val="center"/>
      </w:pPr>
      <w:r>
        <w:t>CONTENTS OF THE CASE LAW</w:t>
      </w:r>
    </w:p>
    <w:p w:rsidR="00D9538B" w:rsidRDefault="00D9538B" w:rsidP="00D9538B">
      <w:pPr>
        <w:spacing w:before="242"/>
        <w:ind w:left="308" w:right="387"/>
        <w:jc w:val="both"/>
        <w:rPr>
          <w:rFonts w:ascii="Caladea" w:hAnsi="Caladea"/>
          <w:i/>
        </w:rPr>
      </w:pPr>
      <w:r>
        <w:rPr>
          <w:rFonts w:ascii="Caladea" w:hAnsi="Caladea"/>
          <w:i/>
        </w:rPr>
        <w:t>“[4] Where there are many assets attached to the land, including the assets are owned by land users and the assets are owned by other persons, and the land user only mortgaged their land use rights and assets and the mortgage agreement contained contents and form consistent with the law, the mortgage agreement is valid</w:t>
      </w:r>
    </w:p>
    <w:p w:rsidR="00D9538B" w:rsidRDefault="00D9538B" w:rsidP="00D9538B">
      <w:pPr>
        <w:spacing w:before="241"/>
        <w:ind w:left="308" w:right="396"/>
        <w:jc w:val="both"/>
        <w:rPr>
          <w:rFonts w:ascii="Caladea" w:hAnsi="Caladea"/>
          <w:i/>
        </w:rPr>
      </w:pPr>
      <w:r>
        <w:rPr>
          <w:rFonts w:ascii="Caladea" w:hAnsi="Caladea"/>
          <w:i/>
        </w:rPr>
        <w:t xml:space="preserve">… Where the mortgagor and the mortgagee agreed that the mortgagee was entitled to sell the secured assets as the rights to use the land having the house owned by other persons </w:t>
      </w:r>
      <w:r>
        <w:rPr>
          <w:rFonts w:ascii="Caladea" w:hAnsi="Caladea"/>
          <w:i/>
        </w:rPr>
        <w:lastRenderedPageBreak/>
        <w:t>who are not the land users, it was necessary to reserve for the owners of the house priority if they had demand to buy (receive</w:t>
      </w:r>
      <w:r>
        <w:rPr>
          <w:rFonts w:ascii="Caladea" w:hAnsi="Caladea"/>
          <w:i/>
          <w:spacing w:val="-3"/>
        </w:rPr>
        <w:t xml:space="preserve"> </w:t>
      </w:r>
      <w:r>
        <w:rPr>
          <w:rFonts w:ascii="Caladea" w:hAnsi="Caladea"/>
          <w:i/>
        </w:rPr>
        <w:t>transfer)”.</w:t>
      </w:r>
    </w:p>
    <w:p w:rsidR="005C23CD" w:rsidRPr="00D9538B" w:rsidRDefault="005C23CD"/>
    <w:sectPr w:rsidR="005C23CD" w:rsidRPr="00D9538B">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Caladea">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D34D17" w:rsidRPr="00314D3F" w:rsidTr="007054DE">
      <w:trPr>
        <w:trHeight w:val="755"/>
      </w:trPr>
      <w:tc>
        <w:tcPr>
          <w:tcW w:w="2178" w:type="dxa"/>
        </w:tcPr>
        <w:p w:rsidR="00D34D17" w:rsidRPr="00314D3F" w:rsidRDefault="00D9538B" w:rsidP="00D34D17">
          <w:pPr>
            <w:jc w:val="both"/>
            <w:rPr>
              <w:sz w:val="20"/>
              <w:szCs w:val="20"/>
            </w:rPr>
          </w:pPr>
          <w:r w:rsidRPr="00314D3F">
            <w:rPr>
              <w:noProof/>
              <w:sz w:val="20"/>
              <w:szCs w:val="20"/>
            </w:rPr>
            <w:drawing>
              <wp:inline distT="0" distB="0" distL="0" distR="0" wp14:anchorId="5FDE1AB2" wp14:editId="66B3052A">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34D17" w:rsidRPr="00314D3F" w:rsidRDefault="00D9538B" w:rsidP="00D34D17">
          <w:pPr>
            <w:jc w:val="both"/>
            <w:rPr>
              <w:sz w:val="20"/>
              <w:szCs w:val="20"/>
            </w:rPr>
          </w:pPr>
          <w:r w:rsidRPr="00314D3F">
            <w:rPr>
              <w:sz w:val="20"/>
              <w:szCs w:val="20"/>
            </w:rPr>
            <w:t>Tel: 024.6666.5665</w:t>
          </w:r>
          <w:r w:rsidRPr="00314D3F">
            <w:rPr>
              <w:sz w:val="20"/>
              <w:szCs w:val="20"/>
            </w:rPr>
            <w:br/>
            <w:t>Fax: 024.6666.5665</w:t>
          </w:r>
          <w:r w:rsidRPr="00314D3F">
            <w:rPr>
              <w:sz w:val="20"/>
              <w:szCs w:val="20"/>
            </w:rPr>
            <w:br/>
            <w:t>Email: info@deproslaw.vn</w:t>
          </w:r>
        </w:p>
      </w:tc>
    </w:tr>
  </w:tbl>
  <w:p w:rsidR="00D34D17" w:rsidRDefault="00D95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481E"/>
    <w:multiLevelType w:val="hybridMultilevel"/>
    <w:tmpl w:val="C00627C8"/>
    <w:lvl w:ilvl="0" w:tplc="B25261A6">
      <w:numFmt w:val="bullet"/>
      <w:lvlText w:val="-"/>
      <w:lvlJc w:val="left"/>
      <w:pPr>
        <w:ind w:left="1028" w:hanging="720"/>
      </w:pPr>
      <w:rPr>
        <w:rFonts w:ascii="Times New Roman" w:eastAsia="Times New Roman" w:hAnsi="Times New Roman" w:cs="Times New Roman" w:hint="default"/>
        <w:w w:val="99"/>
        <w:sz w:val="24"/>
        <w:szCs w:val="24"/>
        <w:lang w:val="en-US" w:eastAsia="en-US" w:bidi="ar-SA"/>
      </w:rPr>
    </w:lvl>
    <w:lvl w:ilvl="1" w:tplc="8B12A58C">
      <w:numFmt w:val="bullet"/>
      <w:lvlText w:val="•"/>
      <w:lvlJc w:val="left"/>
      <w:pPr>
        <w:ind w:left="1924" w:hanging="720"/>
      </w:pPr>
      <w:rPr>
        <w:rFonts w:hint="default"/>
        <w:lang w:val="en-US" w:eastAsia="en-US" w:bidi="ar-SA"/>
      </w:rPr>
    </w:lvl>
    <w:lvl w:ilvl="2" w:tplc="954E4920">
      <w:numFmt w:val="bullet"/>
      <w:lvlText w:val="•"/>
      <w:lvlJc w:val="left"/>
      <w:pPr>
        <w:ind w:left="2828" w:hanging="720"/>
      </w:pPr>
      <w:rPr>
        <w:rFonts w:hint="default"/>
        <w:lang w:val="en-US" w:eastAsia="en-US" w:bidi="ar-SA"/>
      </w:rPr>
    </w:lvl>
    <w:lvl w:ilvl="3" w:tplc="9CFE5782">
      <w:numFmt w:val="bullet"/>
      <w:lvlText w:val="•"/>
      <w:lvlJc w:val="left"/>
      <w:pPr>
        <w:ind w:left="3732" w:hanging="720"/>
      </w:pPr>
      <w:rPr>
        <w:rFonts w:hint="default"/>
        <w:lang w:val="en-US" w:eastAsia="en-US" w:bidi="ar-SA"/>
      </w:rPr>
    </w:lvl>
    <w:lvl w:ilvl="4" w:tplc="85F238E4">
      <w:numFmt w:val="bullet"/>
      <w:lvlText w:val="•"/>
      <w:lvlJc w:val="left"/>
      <w:pPr>
        <w:ind w:left="4636" w:hanging="720"/>
      </w:pPr>
      <w:rPr>
        <w:rFonts w:hint="default"/>
        <w:lang w:val="en-US" w:eastAsia="en-US" w:bidi="ar-SA"/>
      </w:rPr>
    </w:lvl>
    <w:lvl w:ilvl="5" w:tplc="131EED60">
      <w:numFmt w:val="bullet"/>
      <w:lvlText w:val="•"/>
      <w:lvlJc w:val="left"/>
      <w:pPr>
        <w:ind w:left="5540" w:hanging="720"/>
      </w:pPr>
      <w:rPr>
        <w:rFonts w:hint="default"/>
        <w:lang w:val="en-US" w:eastAsia="en-US" w:bidi="ar-SA"/>
      </w:rPr>
    </w:lvl>
    <w:lvl w:ilvl="6" w:tplc="43243F48">
      <w:numFmt w:val="bullet"/>
      <w:lvlText w:val="•"/>
      <w:lvlJc w:val="left"/>
      <w:pPr>
        <w:ind w:left="6444" w:hanging="720"/>
      </w:pPr>
      <w:rPr>
        <w:rFonts w:hint="default"/>
        <w:lang w:val="en-US" w:eastAsia="en-US" w:bidi="ar-SA"/>
      </w:rPr>
    </w:lvl>
    <w:lvl w:ilvl="7" w:tplc="290C099C">
      <w:numFmt w:val="bullet"/>
      <w:lvlText w:val="•"/>
      <w:lvlJc w:val="left"/>
      <w:pPr>
        <w:ind w:left="7348" w:hanging="720"/>
      </w:pPr>
      <w:rPr>
        <w:rFonts w:hint="default"/>
        <w:lang w:val="en-US" w:eastAsia="en-US" w:bidi="ar-SA"/>
      </w:rPr>
    </w:lvl>
    <w:lvl w:ilvl="8" w:tplc="FAB81502">
      <w:numFmt w:val="bullet"/>
      <w:lvlText w:val="•"/>
      <w:lvlJc w:val="left"/>
      <w:pPr>
        <w:ind w:left="8252" w:hanging="720"/>
      </w:pPr>
      <w:rPr>
        <w:rFonts w:hint="default"/>
        <w:lang w:val="en-US" w:eastAsia="en-US" w:bidi="ar-SA"/>
      </w:rPr>
    </w:lvl>
  </w:abstractNum>
  <w:abstractNum w:abstractNumId="1">
    <w:nsid w:val="2FA51524"/>
    <w:multiLevelType w:val="hybridMultilevel"/>
    <w:tmpl w:val="784CA258"/>
    <w:lvl w:ilvl="0" w:tplc="BC4E8094">
      <w:start w:val="1"/>
      <w:numFmt w:val="decimal"/>
      <w:lvlText w:val="[%1]"/>
      <w:lvlJc w:val="left"/>
      <w:pPr>
        <w:ind w:left="308" w:hanging="379"/>
        <w:jc w:val="left"/>
      </w:pPr>
      <w:rPr>
        <w:rFonts w:ascii="Times New Roman" w:eastAsia="Times New Roman" w:hAnsi="Times New Roman" w:cs="Times New Roman" w:hint="default"/>
        <w:spacing w:val="-1"/>
        <w:w w:val="105"/>
        <w:sz w:val="24"/>
        <w:szCs w:val="24"/>
        <w:lang w:val="en-US" w:eastAsia="en-US" w:bidi="ar-SA"/>
      </w:rPr>
    </w:lvl>
    <w:lvl w:ilvl="1" w:tplc="36863372">
      <w:numFmt w:val="bullet"/>
      <w:lvlText w:val="•"/>
      <w:lvlJc w:val="left"/>
      <w:pPr>
        <w:ind w:left="1276" w:hanging="379"/>
      </w:pPr>
      <w:rPr>
        <w:rFonts w:hint="default"/>
        <w:lang w:val="en-US" w:eastAsia="en-US" w:bidi="ar-SA"/>
      </w:rPr>
    </w:lvl>
    <w:lvl w:ilvl="2" w:tplc="04989984">
      <w:numFmt w:val="bullet"/>
      <w:lvlText w:val="•"/>
      <w:lvlJc w:val="left"/>
      <w:pPr>
        <w:ind w:left="2252" w:hanging="379"/>
      </w:pPr>
      <w:rPr>
        <w:rFonts w:hint="default"/>
        <w:lang w:val="en-US" w:eastAsia="en-US" w:bidi="ar-SA"/>
      </w:rPr>
    </w:lvl>
    <w:lvl w:ilvl="3" w:tplc="0C28CB86">
      <w:numFmt w:val="bullet"/>
      <w:lvlText w:val="•"/>
      <w:lvlJc w:val="left"/>
      <w:pPr>
        <w:ind w:left="3228" w:hanging="379"/>
      </w:pPr>
      <w:rPr>
        <w:rFonts w:hint="default"/>
        <w:lang w:val="en-US" w:eastAsia="en-US" w:bidi="ar-SA"/>
      </w:rPr>
    </w:lvl>
    <w:lvl w:ilvl="4" w:tplc="548AAB9E">
      <w:numFmt w:val="bullet"/>
      <w:lvlText w:val="•"/>
      <w:lvlJc w:val="left"/>
      <w:pPr>
        <w:ind w:left="4204" w:hanging="379"/>
      </w:pPr>
      <w:rPr>
        <w:rFonts w:hint="default"/>
        <w:lang w:val="en-US" w:eastAsia="en-US" w:bidi="ar-SA"/>
      </w:rPr>
    </w:lvl>
    <w:lvl w:ilvl="5" w:tplc="5C78F454">
      <w:numFmt w:val="bullet"/>
      <w:lvlText w:val="•"/>
      <w:lvlJc w:val="left"/>
      <w:pPr>
        <w:ind w:left="5180" w:hanging="379"/>
      </w:pPr>
      <w:rPr>
        <w:rFonts w:hint="default"/>
        <w:lang w:val="en-US" w:eastAsia="en-US" w:bidi="ar-SA"/>
      </w:rPr>
    </w:lvl>
    <w:lvl w:ilvl="6" w:tplc="BB8ED566">
      <w:numFmt w:val="bullet"/>
      <w:lvlText w:val="•"/>
      <w:lvlJc w:val="left"/>
      <w:pPr>
        <w:ind w:left="6156" w:hanging="379"/>
      </w:pPr>
      <w:rPr>
        <w:rFonts w:hint="default"/>
        <w:lang w:val="en-US" w:eastAsia="en-US" w:bidi="ar-SA"/>
      </w:rPr>
    </w:lvl>
    <w:lvl w:ilvl="7" w:tplc="374A78E4">
      <w:numFmt w:val="bullet"/>
      <w:lvlText w:val="•"/>
      <w:lvlJc w:val="left"/>
      <w:pPr>
        <w:ind w:left="7132" w:hanging="379"/>
      </w:pPr>
      <w:rPr>
        <w:rFonts w:hint="default"/>
        <w:lang w:val="en-US" w:eastAsia="en-US" w:bidi="ar-SA"/>
      </w:rPr>
    </w:lvl>
    <w:lvl w:ilvl="8" w:tplc="27DEF84E">
      <w:numFmt w:val="bullet"/>
      <w:lvlText w:val="•"/>
      <w:lvlJc w:val="left"/>
      <w:pPr>
        <w:ind w:left="8108" w:hanging="379"/>
      </w:pPr>
      <w:rPr>
        <w:rFonts w:hint="default"/>
        <w:lang w:val="en-US" w:eastAsia="en-US" w:bidi="ar-SA"/>
      </w:rPr>
    </w:lvl>
  </w:abstractNum>
  <w:abstractNum w:abstractNumId="2">
    <w:nsid w:val="318A3C23"/>
    <w:multiLevelType w:val="hybridMultilevel"/>
    <w:tmpl w:val="71AC4B82"/>
    <w:lvl w:ilvl="0" w:tplc="2F4AA2F4">
      <w:numFmt w:val="bullet"/>
      <w:lvlText w:val="-"/>
      <w:lvlJc w:val="left"/>
      <w:pPr>
        <w:ind w:left="1028" w:hanging="720"/>
      </w:pPr>
      <w:rPr>
        <w:rFonts w:ascii="Carlito" w:eastAsia="Carlito" w:hAnsi="Carlito" w:cs="Carlito" w:hint="default"/>
        <w:spacing w:val="-2"/>
        <w:w w:val="84"/>
        <w:sz w:val="24"/>
        <w:szCs w:val="24"/>
        <w:lang w:val="en-US" w:eastAsia="en-US" w:bidi="ar-SA"/>
      </w:rPr>
    </w:lvl>
    <w:lvl w:ilvl="1" w:tplc="F20ECCFE">
      <w:numFmt w:val="bullet"/>
      <w:lvlText w:val="•"/>
      <w:lvlJc w:val="left"/>
      <w:pPr>
        <w:ind w:left="1924" w:hanging="720"/>
      </w:pPr>
      <w:rPr>
        <w:rFonts w:hint="default"/>
        <w:lang w:val="en-US" w:eastAsia="en-US" w:bidi="ar-SA"/>
      </w:rPr>
    </w:lvl>
    <w:lvl w:ilvl="2" w:tplc="DF4E7542">
      <w:numFmt w:val="bullet"/>
      <w:lvlText w:val="•"/>
      <w:lvlJc w:val="left"/>
      <w:pPr>
        <w:ind w:left="2828" w:hanging="720"/>
      </w:pPr>
      <w:rPr>
        <w:rFonts w:hint="default"/>
        <w:lang w:val="en-US" w:eastAsia="en-US" w:bidi="ar-SA"/>
      </w:rPr>
    </w:lvl>
    <w:lvl w:ilvl="3" w:tplc="EDA68EBE">
      <w:numFmt w:val="bullet"/>
      <w:lvlText w:val="•"/>
      <w:lvlJc w:val="left"/>
      <w:pPr>
        <w:ind w:left="3732" w:hanging="720"/>
      </w:pPr>
      <w:rPr>
        <w:rFonts w:hint="default"/>
        <w:lang w:val="en-US" w:eastAsia="en-US" w:bidi="ar-SA"/>
      </w:rPr>
    </w:lvl>
    <w:lvl w:ilvl="4" w:tplc="8BFCB7D2">
      <w:numFmt w:val="bullet"/>
      <w:lvlText w:val="•"/>
      <w:lvlJc w:val="left"/>
      <w:pPr>
        <w:ind w:left="4636" w:hanging="720"/>
      </w:pPr>
      <w:rPr>
        <w:rFonts w:hint="default"/>
        <w:lang w:val="en-US" w:eastAsia="en-US" w:bidi="ar-SA"/>
      </w:rPr>
    </w:lvl>
    <w:lvl w:ilvl="5" w:tplc="95E053D2">
      <w:numFmt w:val="bullet"/>
      <w:lvlText w:val="•"/>
      <w:lvlJc w:val="left"/>
      <w:pPr>
        <w:ind w:left="5540" w:hanging="720"/>
      </w:pPr>
      <w:rPr>
        <w:rFonts w:hint="default"/>
        <w:lang w:val="en-US" w:eastAsia="en-US" w:bidi="ar-SA"/>
      </w:rPr>
    </w:lvl>
    <w:lvl w:ilvl="6" w:tplc="1102D3F6">
      <w:numFmt w:val="bullet"/>
      <w:lvlText w:val="•"/>
      <w:lvlJc w:val="left"/>
      <w:pPr>
        <w:ind w:left="6444" w:hanging="720"/>
      </w:pPr>
      <w:rPr>
        <w:rFonts w:hint="default"/>
        <w:lang w:val="en-US" w:eastAsia="en-US" w:bidi="ar-SA"/>
      </w:rPr>
    </w:lvl>
    <w:lvl w:ilvl="7" w:tplc="18CE1102">
      <w:numFmt w:val="bullet"/>
      <w:lvlText w:val="•"/>
      <w:lvlJc w:val="left"/>
      <w:pPr>
        <w:ind w:left="7348" w:hanging="720"/>
      </w:pPr>
      <w:rPr>
        <w:rFonts w:hint="default"/>
        <w:lang w:val="en-US" w:eastAsia="en-US" w:bidi="ar-SA"/>
      </w:rPr>
    </w:lvl>
    <w:lvl w:ilvl="8" w:tplc="F7CA980C">
      <w:numFmt w:val="bullet"/>
      <w:lvlText w:val="•"/>
      <w:lvlJc w:val="left"/>
      <w:pPr>
        <w:ind w:left="8252" w:hanging="720"/>
      </w:pPr>
      <w:rPr>
        <w:rFonts w:hint="default"/>
        <w:lang w:val="en-US" w:eastAsia="en-US" w:bidi="ar-SA"/>
      </w:rPr>
    </w:lvl>
  </w:abstractNum>
  <w:abstractNum w:abstractNumId="3">
    <w:nsid w:val="4636405D"/>
    <w:multiLevelType w:val="hybridMultilevel"/>
    <w:tmpl w:val="C1AA380C"/>
    <w:lvl w:ilvl="0" w:tplc="6D68A0C8">
      <w:numFmt w:val="bullet"/>
      <w:lvlText w:val="-"/>
      <w:lvlJc w:val="left"/>
      <w:pPr>
        <w:ind w:left="1028" w:hanging="720"/>
      </w:pPr>
      <w:rPr>
        <w:rFonts w:ascii="Caladea" w:eastAsia="Caladea" w:hAnsi="Caladea" w:cs="Caladea" w:hint="default"/>
        <w:i/>
        <w:w w:val="99"/>
        <w:sz w:val="24"/>
        <w:szCs w:val="24"/>
        <w:lang w:val="en-US" w:eastAsia="en-US" w:bidi="ar-SA"/>
      </w:rPr>
    </w:lvl>
    <w:lvl w:ilvl="1" w:tplc="C9A0B33E">
      <w:numFmt w:val="bullet"/>
      <w:lvlText w:val="•"/>
      <w:lvlJc w:val="left"/>
      <w:pPr>
        <w:ind w:left="1924" w:hanging="720"/>
      </w:pPr>
      <w:rPr>
        <w:rFonts w:hint="default"/>
        <w:lang w:val="en-US" w:eastAsia="en-US" w:bidi="ar-SA"/>
      </w:rPr>
    </w:lvl>
    <w:lvl w:ilvl="2" w:tplc="081A1074">
      <w:numFmt w:val="bullet"/>
      <w:lvlText w:val="•"/>
      <w:lvlJc w:val="left"/>
      <w:pPr>
        <w:ind w:left="2828" w:hanging="720"/>
      </w:pPr>
      <w:rPr>
        <w:rFonts w:hint="default"/>
        <w:lang w:val="en-US" w:eastAsia="en-US" w:bidi="ar-SA"/>
      </w:rPr>
    </w:lvl>
    <w:lvl w:ilvl="3" w:tplc="9E48DD62">
      <w:numFmt w:val="bullet"/>
      <w:lvlText w:val="•"/>
      <w:lvlJc w:val="left"/>
      <w:pPr>
        <w:ind w:left="3732" w:hanging="720"/>
      </w:pPr>
      <w:rPr>
        <w:rFonts w:hint="default"/>
        <w:lang w:val="en-US" w:eastAsia="en-US" w:bidi="ar-SA"/>
      </w:rPr>
    </w:lvl>
    <w:lvl w:ilvl="4" w:tplc="962490CE">
      <w:numFmt w:val="bullet"/>
      <w:lvlText w:val="•"/>
      <w:lvlJc w:val="left"/>
      <w:pPr>
        <w:ind w:left="4636" w:hanging="720"/>
      </w:pPr>
      <w:rPr>
        <w:rFonts w:hint="default"/>
        <w:lang w:val="en-US" w:eastAsia="en-US" w:bidi="ar-SA"/>
      </w:rPr>
    </w:lvl>
    <w:lvl w:ilvl="5" w:tplc="9468E4A0">
      <w:numFmt w:val="bullet"/>
      <w:lvlText w:val="•"/>
      <w:lvlJc w:val="left"/>
      <w:pPr>
        <w:ind w:left="5540" w:hanging="720"/>
      </w:pPr>
      <w:rPr>
        <w:rFonts w:hint="default"/>
        <w:lang w:val="en-US" w:eastAsia="en-US" w:bidi="ar-SA"/>
      </w:rPr>
    </w:lvl>
    <w:lvl w:ilvl="6" w:tplc="5F0EF494">
      <w:numFmt w:val="bullet"/>
      <w:lvlText w:val="•"/>
      <w:lvlJc w:val="left"/>
      <w:pPr>
        <w:ind w:left="6444" w:hanging="720"/>
      </w:pPr>
      <w:rPr>
        <w:rFonts w:hint="default"/>
        <w:lang w:val="en-US" w:eastAsia="en-US" w:bidi="ar-SA"/>
      </w:rPr>
    </w:lvl>
    <w:lvl w:ilvl="7" w:tplc="9162EDD4">
      <w:numFmt w:val="bullet"/>
      <w:lvlText w:val="•"/>
      <w:lvlJc w:val="left"/>
      <w:pPr>
        <w:ind w:left="7348" w:hanging="720"/>
      </w:pPr>
      <w:rPr>
        <w:rFonts w:hint="default"/>
        <w:lang w:val="en-US" w:eastAsia="en-US" w:bidi="ar-SA"/>
      </w:rPr>
    </w:lvl>
    <w:lvl w:ilvl="8" w:tplc="97FC0586">
      <w:numFmt w:val="bullet"/>
      <w:lvlText w:val="•"/>
      <w:lvlJc w:val="left"/>
      <w:pPr>
        <w:ind w:left="8252" w:hanging="720"/>
      </w:pPr>
      <w:rPr>
        <w:rFonts w:hint="default"/>
        <w:lang w:val="en-US" w:eastAsia="en-US" w:bidi="ar-SA"/>
      </w:rPr>
    </w:lvl>
  </w:abstractNum>
  <w:abstractNum w:abstractNumId="4">
    <w:nsid w:val="4E251B7E"/>
    <w:multiLevelType w:val="hybridMultilevel"/>
    <w:tmpl w:val="D56287EE"/>
    <w:lvl w:ilvl="0" w:tplc="181ADF20">
      <w:numFmt w:val="bullet"/>
      <w:lvlText w:val="-"/>
      <w:lvlJc w:val="left"/>
      <w:pPr>
        <w:ind w:left="1028" w:hanging="720"/>
      </w:pPr>
      <w:rPr>
        <w:rFonts w:ascii="Times New Roman" w:eastAsia="Times New Roman" w:hAnsi="Times New Roman" w:cs="Times New Roman" w:hint="default"/>
        <w:spacing w:val="-9"/>
        <w:w w:val="73"/>
        <w:sz w:val="24"/>
        <w:szCs w:val="24"/>
        <w:lang w:val="en-US" w:eastAsia="en-US" w:bidi="ar-SA"/>
      </w:rPr>
    </w:lvl>
    <w:lvl w:ilvl="1" w:tplc="7432160A">
      <w:numFmt w:val="bullet"/>
      <w:lvlText w:val="•"/>
      <w:lvlJc w:val="left"/>
      <w:pPr>
        <w:ind w:left="1924" w:hanging="720"/>
      </w:pPr>
      <w:rPr>
        <w:rFonts w:hint="default"/>
        <w:lang w:val="en-US" w:eastAsia="en-US" w:bidi="ar-SA"/>
      </w:rPr>
    </w:lvl>
    <w:lvl w:ilvl="2" w:tplc="D7F6A96E">
      <w:numFmt w:val="bullet"/>
      <w:lvlText w:val="•"/>
      <w:lvlJc w:val="left"/>
      <w:pPr>
        <w:ind w:left="2828" w:hanging="720"/>
      </w:pPr>
      <w:rPr>
        <w:rFonts w:hint="default"/>
        <w:lang w:val="en-US" w:eastAsia="en-US" w:bidi="ar-SA"/>
      </w:rPr>
    </w:lvl>
    <w:lvl w:ilvl="3" w:tplc="795E8B00">
      <w:numFmt w:val="bullet"/>
      <w:lvlText w:val="•"/>
      <w:lvlJc w:val="left"/>
      <w:pPr>
        <w:ind w:left="3732" w:hanging="720"/>
      </w:pPr>
      <w:rPr>
        <w:rFonts w:hint="default"/>
        <w:lang w:val="en-US" w:eastAsia="en-US" w:bidi="ar-SA"/>
      </w:rPr>
    </w:lvl>
    <w:lvl w:ilvl="4" w:tplc="155CAE12">
      <w:numFmt w:val="bullet"/>
      <w:lvlText w:val="•"/>
      <w:lvlJc w:val="left"/>
      <w:pPr>
        <w:ind w:left="4636" w:hanging="720"/>
      </w:pPr>
      <w:rPr>
        <w:rFonts w:hint="default"/>
        <w:lang w:val="en-US" w:eastAsia="en-US" w:bidi="ar-SA"/>
      </w:rPr>
    </w:lvl>
    <w:lvl w:ilvl="5" w:tplc="9710BC2E">
      <w:numFmt w:val="bullet"/>
      <w:lvlText w:val="•"/>
      <w:lvlJc w:val="left"/>
      <w:pPr>
        <w:ind w:left="5540" w:hanging="720"/>
      </w:pPr>
      <w:rPr>
        <w:rFonts w:hint="default"/>
        <w:lang w:val="en-US" w:eastAsia="en-US" w:bidi="ar-SA"/>
      </w:rPr>
    </w:lvl>
    <w:lvl w:ilvl="6" w:tplc="DEB217F4">
      <w:numFmt w:val="bullet"/>
      <w:lvlText w:val="•"/>
      <w:lvlJc w:val="left"/>
      <w:pPr>
        <w:ind w:left="6444" w:hanging="720"/>
      </w:pPr>
      <w:rPr>
        <w:rFonts w:hint="default"/>
        <w:lang w:val="en-US" w:eastAsia="en-US" w:bidi="ar-SA"/>
      </w:rPr>
    </w:lvl>
    <w:lvl w:ilvl="7" w:tplc="5ACA604C">
      <w:numFmt w:val="bullet"/>
      <w:lvlText w:val="•"/>
      <w:lvlJc w:val="left"/>
      <w:pPr>
        <w:ind w:left="7348" w:hanging="720"/>
      </w:pPr>
      <w:rPr>
        <w:rFonts w:hint="default"/>
        <w:lang w:val="en-US" w:eastAsia="en-US" w:bidi="ar-SA"/>
      </w:rPr>
    </w:lvl>
    <w:lvl w:ilvl="8" w:tplc="B364B19E">
      <w:numFmt w:val="bullet"/>
      <w:lvlText w:val="•"/>
      <w:lvlJc w:val="left"/>
      <w:pPr>
        <w:ind w:left="8252" w:hanging="720"/>
      </w:pPr>
      <w:rPr>
        <w:rFonts w:hint="default"/>
        <w:lang w:val="en-US" w:eastAsia="en-US" w:bidi="ar-SA"/>
      </w:rPr>
    </w:lvl>
  </w:abstractNum>
  <w:abstractNum w:abstractNumId="5">
    <w:nsid w:val="675B6BE5"/>
    <w:multiLevelType w:val="hybridMultilevel"/>
    <w:tmpl w:val="00FC166E"/>
    <w:lvl w:ilvl="0" w:tplc="C8D2C8A0">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278A2CFC">
      <w:numFmt w:val="bullet"/>
      <w:lvlText w:val="•"/>
      <w:lvlJc w:val="left"/>
      <w:pPr>
        <w:ind w:left="1924" w:hanging="720"/>
      </w:pPr>
      <w:rPr>
        <w:rFonts w:hint="default"/>
        <w:lang w:val="en-US" w:eastAsia="en-US" w:bidi="ar-SA"/>
      </w:rPr>
    </w:lvl>
    <w:lvl w:ilvl="2" w:tplc="1D186234">
      <w:numFmt w:val="bullet"/>
      <w:lvlText w:val="•"/>
      <w:lvlJc w:val="left"/>
      <w:pPr>
        <w:ind w:left="2828" w:hanging="720"/>
      </w:pPr>
      <w:rPr>
        <w:rFonts w:hint="default"/>
        <w:lang w:val="en-US" w:eastAsia="en-US" w:bidi="ar-SA"/>
      </w:rPr>
    </w:lvl>
    <w:lvl w:ilvl="3" w:tplc="BDCE42CC">
      <w:numFmt w:val="bullet"/>
      <w:lvlText w:val="•"/>
      <w:lvlJc w:val="left"/>
      <w:pPr>
        <w:ind w:left="3732" w:hanging="720"/>
      </w:pPr>
      <w:rPr>
        <w:rFonts w:hint="default"/>
        <w:lang w:val="en-US" w:eastAsia="en-US" w:bidi="ar-SA"/>
      </w:rPr>
    </w:lvl>
    <w:lvl w:ilvl="4" w:tplc="0C2AEA9E">
      <w:numFmt w:val="bullet"/>
      <w:lvlText w:val="•"/>
      <w:lvlJc w:val="left"/>
      <w:pPr>
        <w:ind w:left="4636" w:hanging="720"/>
      </w:pPr>
      <w:rPr>
        <w:rFonts w:hint="default"/>
        <w:lang w:val="en-US" w:eastAsia="en-US" w:bidi="ar-SA"/>
      </w:rPr>
    </w:lvl>
    <w:lvl w:ilvl="5" w:tplc="3F18F1BE">
      <w:numFmt w:val="bullet"/>
      <w:lvlText w:val="•"/>
      <w:lvlJc w:val="left"/>
      <w:pPr>
        <w:ind w:left="5540" w:hanging="720"/>
      </w:pPr>
      <w:rPr>
        <w:rFonts w:hint="default"/>
        <w:lang w:val="en-US" w:eastAsia="en-US" w:bidi="ar-SA"/>
      </w:rPr>
    </w:lvl>
    <w:lvl w:ilvl="6" w:tplc="A2949B06">
      <w:numFmt w:val="bullet"/>
      <w:lvlText w:val="•"/>
      <w:lvlJc w:val="left"/>
      <w:pPr>
        <w:ind w:left="6444" w:hanging="720"/>
      </w:pPr>
      <w:rPr>
        <w:rFonts w:hint="default"/>
        <w:lang w:val="en-US" w:eastAsia="en-US" w:bidi="ar-SA"/>
      </w:rPr>
    </w:lvl>
    <w:lvl w:ilvl="7" w:tplc="D9C4AC38">
      <w:numFmt w:val="bullet"/>
      <w:lvlText w:val="•"/>
      <w:lvlJc w:val="left"/>
      <w:pPr>
        <w:ind w:left="7348" w:hanging="720"/>
      </w:pPr>
      <w:rPr>
        <w:rFonts w:hint="default"/>
        <w:lang w:val="en-US" w:eastAsia="en-US" w:bidi="ar-SA"/>
      </w:rPr>
    </w:lvl>
    <w:lvl w:ilvl="8" w:tplc="74C047AE">
      <w:numFmt w:val="bullet"/>
      <w:lvlText w:val="•"/>
      <w:lvlJc w:val="left"/>
      <w:pPr>
        <w:ind w:left="8252" w:hanging="720"/>
      </w:pPr>
      <w:rPr>
        <w:rFonts w:hint="default"/>
        <w:lang w:val="en-US" w:eastAsia="en-US" w:bidi="ar-SA"/>
      </w:rPr>
    </w:lvl>
  </w:abstractNum>
  <w:num w:numId="1">
    <w:abstractNumId w:val="5"/>
  </w:num>
  <w:num w:numId="2">
    <w:abstractNumId w:val="1"/>
  </w:num>
  <w:num w:numId="3">
    <w:abstractNumId w:val="3"/>
  </w:num>
  <w:num w:numId="4">
    <w:abstractNumId w:val="0"/>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8B"/>
    <w:rsid w:val="005C23CD"/>
    <w:rsid w:val="00D9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66D6F-B131-4DBE-9087-04B904BD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38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1"/>
    <w:qFormat/>
    <w:rsid w:val="00D9538B"/>
    <w:pPr>
      <w:widowControl w:val="0"/>
      <w:autoSpaceDE w:val="0"/>
      <w:autoSpaceDN w:val="0"/>
      <w:spacing w:before="73"/>
      <w:ind w:left="932" w:right="1013"/>
      <w:jc w:val="center"/>
      <w:outlineLvl w:val="0"/>
    </w:pPr>
    <w:rPr>
      <w:rFonts w:ascii="Caladea" w:eastAsia="Caladea" w:hAnsi="Caladea" w:cs="Caladea"/>
      <w:b/>
      <w:bCs/>
      <w:sz w:val="36"/>
      <w:szCs w:val="36"/>
    </w:rPr>
  </w:style>
  <w:style w:type="paragraph" w:styleId="Heading2">
    <w:name w:val="heading 2"/>
    <w:basedOn w:val="Normal"/>
    <w:link w:val="Heading2Char"/>
    <w:uiPriority w:val="1"/>
    <w:qFormat/>
    <w:rsid w:val="00D9538B"/>
    <w:pPr>
      <w:widowControl w:val="0"/>
      <w:autoSpaceDE w:val="0"/>
      <w:autoSpaceDN w:val="0"/>
      <w:spacing w:before="239"/>
      <w:ind w:left="308"/>
      <w:jc w:val="both"/>
      <w:outlineLvl w:val="1"/>
    </w:pPr>
    <w:rPr>
      <w:rFonts w:ascii="Caladea" w:eastAsia="Caladea" w:hAnsi="Caladea" w:cs="Caladea"/>
      <w:b/>
      <w:bCs/>
    </w:rPr>
  </w:style>
  <w:style w:type="paragraph" w:styleId="Heading3">
    <w:name w:val="heading 3"/>
    <w:basedOn w:val="Normal"/>
    <w:link w:val="Heading3Char"/>
    <w:uiPriority w:val="1"/>
    <w:qFormat/>
    <w:rsid w:val="00D9538B"/>
    <w:pPr>
      <w:widowControl w:val="0"/>
      <w:autoSpaceDE w:val="0"/>
      <w:autoSpaceDN w:val="0"/>
      <w:spacing w:before="243"/>
      <w:ind w:left="1028" w:hanging="721"/>
      <w:outlineLvl w:val="2"/>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38B"/>
    <w:pPr>
      <w:tabs>
        <w:tab w:val="center" w:pos="4680"/>
        <w:tab w:val="right" w:pos="9360"/>
      </w:tabs>
    </w:pPr>
  </w:style>
  <w:style w:type="character" w:customStyle="1" w:styleId="HeaderChar">
    <w:name w:val="Header Char"/>
    <w:basedOn w:val="DefaultParagraphFont"/>
    <w:link w:val="Header"/>
    <w:uiPriority w:val="99"/>
    <w:rsid w:val="00D9538B"/>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D9538B"/>
    <w:rPr>
      <w:rFonts w:ascii="Caladea" w:eastAsia="Caladea" w:hAnsi="Caladea" w:cs="Caladea"/>
      <w:b/>
      <w:bCs/>
      <w:sz w:val="36"/>
      <w:szCs w:val="36"/>
    </w:rPr>
  </w:style>
  <w:style w:type="character" w:customStyle="1" w:styleId="Heading2Char">
    <w:name w:val="Heading 2 Char"/>
    <w:basedOn w:val="DefaultParagraphFont"/>
    <w:link w:val="Heading2"/>
    <w:uiPriority w:val="1"/>
    <w:rsid w:val="00D9538B"/>
    <w:rPr>
      <w:rFonts w:ascii="Caladea" w:eastAsia="Caladea" w:hAnsi="Caladea" w:cs="Caladea"/>
      <w:b/>
      <w:bCs/>
      <w:sz w:val="24"/>
      <w:szCs w:val="24"/>
    </w:rPr>
  </w:style>
  <w:style w:type="character" w:customStyle="1" w:styleId="Heading3Char">
    <w:name w:val="Heading 3 Char"/>
    <w:basedOn w:val="DefaultParagraphFont"/>
    <w:link w:val="Heading3"/>
    <w:uiPriority w:val="1"/>
    <w:rsid w:val="00D9538B"/>
    <w:rPr>
      <w:rFonts w:ascii="Georgia" w:eastAsia="Georgia" w:hAnsi="Georgia" w:cs="Georgia"/>
      <w:b/>
      <w:bCs/>
      <w:i/>
      <w:sz w:val="24"/>
      <w:szCs w:val="24"/>
    </w:rPr>
  </w:style>
  <w:style w:type="paragraph" w:styleId="TOC1">
    <w:name w:val="toc 1"/>
    <w:basedOn w:val="Normal"/>
    <w:uiPriority w:val="1"/>
    <w:qFormat/>
    <w:rsid w:val="00D9538B"/>
    <w:pPr>
      <w:widowControl w:val="0"/>
      <w:autoSpaceDE w:val="0"/>
      <w:autoSpaceDN w:val="0"/>
      <w:spacing w:before="118"/>
      <w:ind w:left="308"/>
    </w:pPr>
    <w:rPr>
      <w:rFonts w:ascii="Caladea" w:eastAsia="Caladea" w:hAnsi="Caladea" w:cs="Caladea"/>
      <w:b/>
      <w:bCs/>
      <w:sz w:val="20"/>
      <w:szCs w:val="20"/>
    </w:rPr>
  </w:style>
  <w:style w:type="paragraph" w:styleId="TOC2">
    <w:name w:val="toc 2"/>
    <w:basedOn w:val="Normal"/>
    <w:uiPriority w:val="1"/>
    <w:qFormat/>
    <w:rsid w:val="00D9538B"/>
    <w:pPr>
      <w:widowControl w:val="0"/>
      <w:autoSpaceDE w:val="0"/>
      <w:autoSpaceDN w:val="0"/>
      <w:spacing w:before="119"/>
      <w:ind w:left="308"/>
    </w:pPr>
    <w:rPr>
      <w:rFonts w:eastAsia="Times New Roman"/>
      <w:b/>
      <w:bCs/>
      <w:i/>
      <w:sz w:val="22"/>
      <w:szCs w:val="22"/>
    </w:rPr>
  </w:style>
  <w:style w:type="paragraph" w:styleId="TOC3">
    <w:name w:val="toc 3"/>
    <w:basedOn w:val="Normal"/>
    <w:uiPriority w:val="1"/>
    <w:qFormat/>
    <w:rsid w:val="00D9538B"/>
    <w:pPr>
      <w:widowControl w:val="0"/>
      <w:autoSpaceDE w:val="0"/>
      <w:autoSpaceDN w:val="0"/>
      <w:spacing w:before="21"/>
      <w:ind w:left="3189"/>
    </w:pPr>
    <w:rPr>
      <w:rFonts w:eastAsia="Times New Roman"/>
      <w:sz w:val="20"/>
      <w:szCs w:val="20"/>
    </w:rPr>
  </w:style>
  <w:style w:type="paragraph" w:styleId="BodyText">
    <w:name w:val="Body Text"/>
    <w:basedOn w:val="Normal"/>
    <w:link w:val="BodyTextChar"/>
    <w:uiPriority w:val="1"/>
    <w:qFormat/>
    <w:rsid w:val="00D9538B"/>
    <w:pPr>
      <w:widowControl w:val="0"/>
      <w:autoSpaceDE w:val="0"/>
      <w:autoSpaceDN w:val="0"/>
      <w:spacing w:before="240"/>
      <w:ind w:left="308"/>
      <w:jc w:val="both"/>
    </w:pPr>
    <w:rPr>
      <w:rFonts w:eastAsia="Times New Roman"/>
    </w:rPr>
  </w:style>
  <w:style w:type="character" w:customStyle="1" w:styleId="BodyTextChar">
    <w:name w:val="Body Text Char"/>
    <w:basedOn w:val="DefaultParagraphFont"/>
    <w:link w:val="BodyText"/>
    <w:uiPriority w:val="1"/>
    <w:rsid w:val="00D9538B"/>
    <w:rPr>
      <w:rFonts w:ascii="Times New Roman" w:eastAsia="Times New Roman" w:hAnsi="Times New Roman" w:cs="Times New Roman"/>
      <w:sz w:val="24"/>
      <w:szCs w:val="24"/>
    </w:rPr>
  </w:style>
  <w:style w:type="paragraph" w:styleId="Title">
    <w:name w:val="Title"/>
    <w:basedOn w:val="Normal"/>
    <w:link w:val="TitleChar"/>
    <w:uiPriority w:val="1"/>
    <w:qFormat/>
    <w:rsid w:val="00D9538B"/>
    <w:pPr>
      <w:widowControl w:val="0"/>
      <w:autoSpaceDE w:val="0"/>
      <w:autoSpaceDN w:val="0"/>
      <w:spacing w:before="198"/>
      <w:ind w:left="1262"/>
    </w:pPr>
    <w:rPr>
      <w:rFonts w:ascii="Arial" w:eastAsia="Arial" w:hAnsi="Arial" w:cs="Arial"/>
      <w:sz w:val="43"/>
      <w:szCs w:val="43"/>
    </w:rPr>
  </w:style>
  <w:style w:type="character" w:customStyle="1" w:styleId="TitleChar">
    <w:name w:val="Title Char"/>
    <w:basedOn w:val="DefaultParagraphFont"/>
    <w:link w:val="Title"/>
    <w:uiPriority w:val="1"/>
    <w:rsid w:val="00D9538B"/>
    <w:rPr>
      <w:rFonts w:ascii="Arial" w:eastAsia="Arial" w:hAnsi="Arial" w:cs="Arial"/>
      <w:sz w:val="43"/>
      <w:szCs w:val="43"/>
    </w:rPr>
  </w:style>
  <w:style w:type="paragraph" w:styleId="ListParagraph">
    <w:name w:val="List Paragraph"/>
    <w:basedOn w:val="Normal"/>
    <w:uiPriority w:val="1"/>
    <w:qFormat/>
    <w:rsid w:val="00D9538B"/>
    <w:pPr>
      <w:widowControl w:val="0"/>
      <w:autoSpaceDE w:val="0"/>
      <w:autoSpaceDN w:val="0"/>
      <w:spacing w:before="240"/>
      <w:ind w:left="1028" w:hanging="720"/>
      <w:jc w:val="both"/>
    </w:pPr>
    <w:rPr>
      <w:rFonts w:eastAsia="Times New Roman"/>
      <w:sz w:val="22"/>
      <w:szCs w:val="22"/>
    </w:rPr>
  </w:style>
  <w:style w:type="paragraph" w:customStyle="1" w:styleId="TableParagraph">
    <w:name w:val="Table Paragraph"/>
    <w:basedOn w:val="Normal"/>
    <w:uiPriority w:val="1"/>
    <w:qFormat/>
    <w:rsid w:val="00D9538B"/>
    <w:pPr>
      <w:widowControl w:val="0"/>
      <w:autoSpaceDE w:val="0"/>
      <w:autoSpaceDN w:val="0"/>
      <w:spacing w:before="144"/>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2020-03-24T07:39:00Z</dcterms:created>
  <dcterms:modified xsi:type="dcterms:W3CDTF">2020-03-24T07:41:00Z</dcterms:modified>
</cp:coreProperties>
</file>